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4D" w:rsidRDefault="006E504D" w:rsidP="006E5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В І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ПРО РОБОТУ ВИХОВНО</w:t>
      </w:r>
      <w:r>
        <w:rPr>
          <w:rFonts w:ascii="Times New Roman" w:hAnsi="Times New Roman" w:cs="Times New Roman"/>
          <w:b/>
          <w:sz w:val="28"/>
          <w:szCs w:val="28"/>
        </w:rPr>
        <w:t>Ї ЧАСТИНИ</w:t>
      </w:r>
    </w:p>
    <w:p w:rsidR="006E504D" w:rsidRDefault="00DB50C4" w:rsidP="006E504D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6E504D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F702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40AE0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7F702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E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DF49B9" w:rsidRDefault="00DF49B9" w:rsidP="00DF49B9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9B9" w:rsidRPr="00F7552E" w:rsidRDefault="00D55221" w:rsidP="00F7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52E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  <w:r w:rsidR="00DF49B9" w:rsidRPr="00F7552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92E8C" w:rsidRDefault="00892E8C" w:rsidP="00892E8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03"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7F70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0AE0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7F702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26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F83">
        <w:rPr>
          <w:rFonts w:ascii="Times New Roman" w:hAnsi="Times New Roman" w:cs="Times New Roman"/>
          <w:sz w:val="28"/>
          <w:szCs w:val="28"/>
          <w:lang w:val="uk-UA"/>
        </w:rPr>
        <w:t>н.р. працювало 9</w:t>
      </w:r>
      <w:r w:rsidRPr="000C110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2E8C" w:rsidRPr="007425A6" w:rsidRDefault="00892E8C" w:rsidP="00A6323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25A6">
        <w:rPr>
          <w:rFonts w:ascii="Times New Roman" w:hAnsi="Times New Roman" w:cs="Times New Roman"/>
          <w:sz w:val="28"/>
          <w:szCs w:val="28"/>
          <w:lang w:val="uk-UA"/>
        </w:rPr>
        <w:t xml:space="preserve">з яких  </w:t>
      </w:r>
      <w:r w:rsidRPr="00742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вищу освіту мають – </w:t>
      </w:r>
      <w:r w:rsidR="00E47F8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742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працівників, </w:t>
      </w:r>
      <w:r w:rsidR="007425A6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середню спеціальну</w:t>
      </w:r>
      <w:r w:rsidR="001726C8" w:rsidRPr="00742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495D51" w:rsidRPr="007425A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742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92E8C" w:rsidRPr="00915B82" w:rsidRDefault="00215FA7" w:rsidP="00A6323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40AE0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1726C8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</w:t>
      </w:r>
      <w:r w:rsidR="00240AE0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726C8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вищої категорії, 1</w:t>
      </w:r>
      <w:r w:rsidR="00F264A9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І категорії, </w:t>
      </w:r>
      <w:r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r w:rsidR="00240AE0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892E8C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категорії, </w:t>
      </w:r>
      <w:r w:rsidR="00E47F8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240AE0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2E8C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</w:t>
      </w:r>
      <w:r w:rsidR="00915B82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892E8C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0AE0" w:rsidRPr="00915B82" w:rsidRDefault="00495D51" w:rsidP="00A6323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</w:t>
      </w:r>
      <w:r w:rsidR="00240AE0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звання </w:t>
      </w:r>
      <w:r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«вихователь-методист» - </w:t>
      </w:r>
      <w:r w:rsidR="008A6022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40AE0" w:rsidRPr="00915B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5E79" w:rsidRDefault="00675E79" w:rsidP="00675E7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E79" w:rsidRDefault="00675E79" w:rsidP="00675E7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Виховний процес здійснювався відповідно до </w:t>
      </w:r>
      <w:r w:rsidR="00F7552E">
        <w:rPr>
          <w:rFonts w:ascii="Times New Roman" w:hAnsi="Times New Roman" w:cs="Times New Roman"/>
          <w:sz w:val="28"/>
          <w:szCs w:val="28"/>
          <w:lang w:val="uk-UA"/>
        </w:rPr>
        <w:t xml:space="preserve">програми розвитку виховної частини, </w:t>
      </w:r>
      <w:r>
        <w:rPr>
          <w:rFonts w:ascii="Times New Roman" w:hAnsi="Times New Roman" w:cs="Times New Roman"/>
          <w:sz w:val="28"/>
          <w:szCs w:val="28"/>
          <w:lang w:val="uk-UA"/>
        </w:rPr>
        <w:t>річного плану</w:t>
      </w:r>
      <w:r w:rsidR="00495D51">
        <w:rPr>
          <w:rFonts w:ascii="Times New Roman" w:hAnsi="Times New Roman" w:cs="Times New Roman"/>
          <w:sz w:val="28"/>
          <w:szCs w:val="28"/>
          <w:lang w:val="uk-UA"/>
        </w:rPr>
        <w:t xml:space="preserve">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авторських програм виховної роботи вихователів, планів роботи вихователів </w:t>
      </w:r>
      <w:r w:rsidR="00F264A9">
        <w:rPr>
          <w:rFonts w:ascii="Times New Roman" w:hAnsi="Times New Roman" w:cs="Times New Roman"/>
          <w:sz w:val="28"/>
          <w:szCs w:val="28"/>
          <w:lang w:val="uk-UA"/>
        </w:rPr>
        <w:t xml:space="preserve">виховних груп </w:t>
      </w:r>
      <w:r>
        <w:rPr>
          <w:rFonts w:ascii="Times New Roman" w:hAnsi="Times New Roman" w:cs="Times New Roman"/>
          <w:sz w:val="28"/>
          <w:szCs w:val="28"/>
          <w:lang w:val="uk-UA"/>
        </w:rPr>
        <w:t>та класних керівників навчальних груп, поставлених завдань виховною частиною на 201</w:t>
      </w:r>
      <w:r w:rsidR="007F70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0AE0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7F702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  <w:r w:rsidR="00F7552E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реалізації програми розвитку виховної частини)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0A21" w:rsidRPr="00460500" w:rsidRDefault="00090A21" w:rsidP="00090A21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500">
        <w:rPr>
          <w:rFonts w:ascii="Times New Roman" w:hAnsi="Times New Roman" w:cs="Times New Roman"/>
          <w:sz w:val="28"/>
          <w:szCs w:val="28"/>
          <w:lang w:val="uk-UA"/>
        </w:rPr>
        <w:t>Створювати комфортні умови для професійного розвитку працівників виховної частини та їх мотивації до самоосвітньої діяльності.</w:t>
      </w:r>
    </w:p>
    <w:p w:rsidR="00090A21" w:rsidRPr="00460500" w:rsidRDefault="00090A21" w:rsidP="00090A21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500">
        <w:rPr>
          <w:rFonts w:ascii="Times New Roman" w:hAnsi="Times New Roman" w:cs="Times New Roman"/>
          <w:sz w:val="28"/>
          <w:szCs w:val="28"/>
          <w:lang w:val="uk-UA"/>
        </w:rPr>
        <w:t>Вдосконалювати професійну майстерність педагогічних працівників виховної частини.</w:t>
      </w:r>
    </w:p>
    <w:p w:rsidR="00090A21" w:rsidRPr="00460500" w:rsidRDefault="00090A21" w:rsidP="00090A21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500">
        <w:rPr>
          <w:rFonts w:ascii="Times New Roman" w:hAnsi="Times New Roman" w:cs="Times New Roman"/>
          <w:sz w:val="28"/>
          <w:szCs w:val="28"/>
          <w:lang w:val="uk-UA"/>
        </w:rPr>
        <w:t>Забезпечувати єдині педагогічні вимоги до виховання особистості ліцеїста.</w:t>
      </w:r>
    </w:p>
    <w:p w:rsidR="00090A21" w:rsidRPr="00460500" w:rsidRDefault="00090A21" w:rsidP="00090A21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500">
        <w:rPr>
          <w:rFonts w:ascii="Times New Roman" w:hAnsi="Times New Roman" w:cs="Times New Roman"/>
          <w:sz w:val="28"/>
          <w:szCs w:val="28"/>
          <w:lang w:val="uk-UA"/>
        </w:rPr>
        <w:t>Стимулювати вихователів на вищі особисті професійні досягнення; створення ситуації успіху.</w:t>
      </w:r>
    </w:p>
    <w:p w:rsidR="00090A21" w:rsidRPr="00460500" w:rsidRDefault="00090A21" w:rsidP="00090A21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500">
        <w:rPr>
          <w:rFonts w:ascii="Times New Roman" w:hAnsi="Times New Roman" w:cs="Times New Roman"/>
          <w:sz w:val="28"/>
          <w:szCs w:val="28"/>
          <w:lang w:val="uk-UA"/>
        </w:rPr>
        <w:t>Забезпечувати оптимальні умови для виявлення, розвитку творчих здібностей ліцеїстів, реалізації їхніх природних задатків, нахилів.</w:t>
      </w:r>
    </w:p>
    <w:p w:rsidR="00090A21" w:rsidRPr="00460500" w:rsidRDefault="00090A21" w:rsidP="00090A21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50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метою згуртування учнівських колективів організовувати та проводити колективні творчі справи.</w:t>
      </w:r>
    </w:p>
    <w:p w:rsidR="00090A21" w:rsidRPr="00460500" w:rsidRDefault="00090A21" w:rsidP="00090A21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500">
        <w:rPr>
          <w:rFonts w:ascii="Times New Roman" w:hAnsi="Times New Roman" w:cs="Times New Roman"/>
          <w:sz w:val="28"/>
          <w:szCs w:val="28"/>
          <w:lang w:val="uk-UA"/>
        </w:rPr>
        <w:t>Залучати батьків до освітньої діяльності, застосовуючи активні форми роботи з батьками.</w:t>
      </w:r>
    </w:p>
    <w:p w:rsidR="00090A21" w:rsidRPr="00460500" w:rsidRDefault="00090A21" w:rsidP="00090A21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500">
        <w:rPr>
          <w:rFonts w:ascii="Times New Roman" w:hAnsi="Times New Roman" w:cs="Times New Roman"/>
          <w:sz w:val="28"/>
          <w:szCs w:val="28"/>
          <w:lang w:val="uk-UA"/>
        </w:rPr>
        <w:t>Висвітлювати досвід роботи педагогічних працівників виховної частини у фахових виданнях, конкурсах.</w:t>
      </w:r>
    </w:p>
    <w:p w:rsidR="00090A21" w:rsidRPr="00460500" w:rsidRDefault="00090A21" w:rsidP="00090A21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500">
        <w:rPr>
          <w:rFonts w:ascii="Times New Roman" w:hAnsi="Times New Roman" w:cs="Times New Roman"/>
          <w:sz w:val="28"/>
          <w:szCs w:val="28"/>
          <w:lang w:val="uk-UA"/>
        </w:rPr>
        <w:t>Удосконалювати діючу систему виховної роботи.</w:t>
      </w:r>
    </w:p>
    <w:p w:rsidR="00F7552E" w:rsidRDefault="00F7552E" w:rsidP="00F7552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поставлених завдань працівниками виховної частини протягом навчального року </w:t>
      </w:r>
      <w:r w:rsidR="004D268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організовано та 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B11B9" w:rsidRPr="00356FF9" w:rsidRDefault="00675E79" w:rsidP="0035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7955" w:rsidRPr="000170C9" w:rsidRDefault="000170C9" w:rsidP="00A63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70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методичної роботи</w:t>
      </w:r>
    </w:p>
    <w:p w:rsidR="00F264A9" w:rsidRPr="00F264A9" w:rsidRDefault="00F264A9" w:rsidP="00F264A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4A9">
        <w:rPr>
          <w:rFonts w:ascii="Times New Roman" w:hAnsi="Times New Roman" w:cs="Times New Roman"/>
          <w:sz w:val="28"/>
          <w:szCs w:val="28"/>
          <w:lang w:val="uk-UA"/>
        </w:rPr>
        <w:t>Робота методичної комісії вихователів виховних груп та класних керівників здійснювалась відповідно до програми реалізації методичної виховної проблеми «</w:t>
      </w:r>
      <w:r w:rsidR="007F702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F702E" w:rsidRPr="0090611C">
        <w:rPr>
          <w:rFonts w:ascii="Times New Roman" w:hAnsi="Times New Roman" w:cs="Times New Roman"/>
          <w:sz w:val="28"/>
          <w:szCs w:val="28"/>
          <w:lang w:val="uk-UA"/>
        </w:rPr>
        <w:t>творення умов для розвитку і самореалізації особистості ліцеїста в умовах використання нових освітніх технологій</w:t>
      </w:r>
      <w:r w:rsidRPr="00F264A9">
        <w:rPr>
          <w:rFonts w:ascii="Times New Roman" w:hAnsi="Times New Roman" w:cs="Times New Roman"/>
          <w:sz w:val="28"/>
          <w:szCs w:val="28"/>
          <w:lang w:val="uk-UA"/>
        </w:rPr>
        <w:t>», плану роботи методичної комісії вихователів виховних груп та класних керівників.</w:t>
      </w:r>
    </w:p>
    <w:p w:rsidR="001726C8" w:rsidRPr="00915B82" w:rsidRDefault="001726C8" w:rsidP="001726C8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915B82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 w:rsidR="00EC17B1" w:rsidRPr="00915B82">
        <w:rPr>
          <w:rFonts w:ascii="Times New Roman" w:hAnsi="Times New Roman" w:cs="Times New Roman"/>
          <w:sz w:val="28"/>
          <w:szCs w:val="28"/>
          <w:lang w:val="uk-UA"/>
        </w:rPr>
        <w:t xml:space="preserve">дно плану роботи </w:t>
      </w:r>
      <w:proofErr w:type="spellStart"/>
      <w:r w:rsidR="00EC17B1" w:rsidRPr="00915B82"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 w:rsidR="00EC17B1" w:rsidRPr="00915B8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="00915B82" w:rsidRPr="00915B82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Pr="00915B82">
        <w:rPr>
          <w:rFonts w:ascii="Times New Roman" w:hAnsi="Times New Roman" w:cs="Times New Roman"/>
          <w:sz w:val="28"/>
          <w:szCs w:val="28"/>
          <w:lang w:val="uk-UA"/>
        </w:rPr>
        <w:t>засідань на яких розглядались основні напрямки методичної та виховної роботи на новий н</w:t>
      </w:r>
      <w:r w:rsidR="007E4651" w:rsidRPr="00915B82">
        <w:rPr>
          <w:rFonts w:ascii="Times New Roman" w:hAnsi="Times New Roman" w:cs="Times New Roman"/>
          <w:sz w:val="28"/>
          <w:szCs w:val="28"/>
          <w:lang w:val="uk-UA"/>
        </w:rPr>
        <w:t xml:space="preserve">авчальний рік, розглядались нормативні документи, </w:t>
      </w:r>
      <w:r w:rsidRPr="00915B82">
        <w:rPr>
          <w:rFonts w:ascii="Times New Roman" w:hAnsi="Times New Roman"/>
          <w:sz w:val="28"/>
          <w:szCs w:val="28"/>
          <w:lang w:val="uk-UA"/>
        </w:rPr>
        <w:t>відбувався обмін досвідом роботи.</w:t>
      </w:r>
    </w:p>
    <w:p w:rsidR="001726C8" w:rsidRPr="00915B82" w:rsidRDefault="001726C8" w:rsidP="001726C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B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підвищення якості і результативності виховного процесу проведені: </w:t>
      </w:r>
    </w:p>
    <w:p w:rsidR="007F702E" w:rsidRDefault="007F702E" w:rsidP="007F702E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0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круглі столи: </w:t>
      </w:r>
      <w:r w:rsidRPr="007F702E">
        <w:rPr>
          <w:rFonts w:ascii="Times New Roman" w:hAnsi="Times New Roman" w:cs="Times New Roman"/>
          <w:sz w:val="28"/>
          <w:szCs w:val="28"/>
          <w:lang w:val="uk-UA"/>
        </w:rPr>
        <w:t>«Інноваційний метод та форми виховної роботи» (жовтень, Федюк О.М., Манузіна І.В.), «Національно – патріотичне виховання ліцеїстів» (жовтень, Войтенко К.Ф., Юрченко В.В.), «Сучасні виховні технології у роботі класного керівника» (січень, Юрченко В.В., Федюк О.М.);</w:t>
      </w:r>
    </w:p>
    <w:p w:rsidR="007F702E" w:rsidRPr="007F702E" w:rsidRDefault="007F702E" w:rsidP="007F702E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7F7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02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тренінгові заняття: </w:t>
      </w:r>
      <w:r w:rsidRPr="007F702E">
        <w:rPr>
          <w:rFonts w:ascii="Times New Roman" w:hAnsi="Times New Roman" w:cs="Times New Roman"/>
          <w:spacing w:val="-6"/>
          <w:sz w:val="28"/>
          <w:szCs w:val="28"/>
          <w:lang w:val="uk-UA"/>
        </w:rPr>
        <w:t>«Збереження та зміцнення психологічного здоров’я педагога»</w:t>
      </w:r>
      <w:r w:rsidRPr="007F702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Pr="007F702E">
        <w:rPr>
          <w:rFonts w:ascii="Times New Roman" w:hAnsi="Times New Roman" w:cs="Times New Roman"/>
          <w:spacing w:val="-6"/>
          <w:sz w:val="28"/>
          <w:szCs w:val="28"/>
          <w:lang w:val="uk-UA"/>
        </w:rPr>
        <w:t>(листопад, Мельник Т.С., Литвиненко О.В.),</w:t>
      </w:r>
      <w:r w:rsidRPr="007F702E">
        <w:rPr>
          <w:spacing w:val="-6"/>
          <w:lang w:val="uk-UA"/>
        </w:rPr>
        <w:t xml:space="preserve"> </w:t>
      </w:r>
      <w:r w:rsidRPr="007F702E">
        <w:rPr>
          <w:rFonts w:ascii="Times New Roman" w:hAnsi="Times New Roman" w:cs="Times New Roman"/>
          <w:spacing w:val="-6"/>
          <w:sz w:val="28"/>
          <w:szCs w:val="28"/>
          <w:lang w:val="uk-UA"/>
        </w:rPr>
        <w:t>«Розвиток комунікативної компетентності педагогів»</w:t>
      </w:r>
      <w:r w:rsidRPr="007F702E">
        <w:rPr>
          <w:spacing w:val="-6"/>
          <w:lang w:val="uk-UA"/>
        </w:rPr>
        <w:t xml:space="preserve"> </w:t>
      </w:r>
      <w:r w:rsidRPr="007F702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(січень, Манузіна І.В., Мельник Т.С.); </w:t>
      </w:r>
    </w:p>
    <w:p w:rsidR="007F702E" w:rsidRPr="007F702E" w:rsidRDefault="007F702E" w:rsidP="007F702E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0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семінар-практикум </w:t>
      </w:r>
      <w:r w:rsidRPr="007F702E">
        <w:rPr>
          <w:rFonts w:ascii="Times New Roman" w:hAnsi="Times New Roman" w:cs="Times New Roman"/>
          <w:sz w:val="28"/>
          <w:szCs w:val="28"/>
          <w:lang w:val="uk-UA"/>
        </w:rPr>
        <w:t xml:space="preserve">«Професійні орієнтири діяльності класного керівника. Досвід роботи» (лютий, Литвиненко О.В., Мельник Т.С.); </w:t>
      </w:r>
    </w:p>
    <w:p w:rsidR="007F702E" w:rsidRPr="007F702E" w:rsidRDefault="007F702E" w:rsidP="007F702E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7F702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ділові гри</w:t>
      </w:r>
      <w:r w:rsidRPr="007F702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«Використання ідей В.О.Сухомлинського у формуванні та збагаченні педагогічної  культури педагога» (вересень, Редька Л.П., Литвиненко О.В.), «Секрети успіху» (листопад, Редька Л.П., Литвиненко О.В.); </w:t>
      </w:r>
    </w:p>
    <w:p w:rsidR="007F702E" w:rsidRPr="007F702E" w:rsidRDefault="007F702E" w:rsidP="007F702E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 w:rsidRPr="007F702E">
        <w:rPr>
          <w:rFonts w:ascii="Times New Roman" w:hAnsi="Times New Roman" w:cs="Times New Roman"/>
          <w:i/>
          <w:sz w:val="28"/>
          <w:szCs w:val="28"/>
          <w:lang w:val="uk-UA"/>
        </w:rPr>
        <w:t>фестиваль думок</w:t>
      </w:r>
      <w:r w:rsidRPr="007F702E">
        <w:rPr>
          <w:rFonts w:ascii="Times New Roman" w:hAnsi="Times New Roman" w:cs="Times New Roman"/>
          <w:sz w:val="28"/>
          <w:szCs w:val="28"/>
          <w:lang w:val="uk-UA"/>
        </w:rPr>
        <w:t xml:space="preserve"> «Як створити ситуацію успіху в освітньому процесі?» (грудень, Редька Л.П., Войтенко К.Ф.);</w:t>
      </w:r>
      <w:r w:rsidRPr="007F702E">
        <w:rPr>
          <w:lang w:val="uk-UA"/>
        </w:rPr>
        <w:t xml:space="preserve"> </w:t>
      </w:r>
    </w:p>
    <w:p w:rsidR="007F702E" w:rsidRPr="007F702E" w:rsidRDefault="007F702E" w:rsidP="007F702E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02E">
        <w:rPr>
          <w:rFonts w:ascii="Times New Roman" w:hAnsi="Times New Roman" w:cs="Times New Roman"/>
          <w:i/>
          <w:sz w:val="28"/>
          <w:szCs w:val="28"/>
          <w:lang w:val="uk-UA"/>
        </w:rPr>
        <w:t>педагогічний вернісаж</w:t>
      </w:r>
      <w:r w:rsidRPr="007F702E">
        <w:rPr>
          <w:rFonts w:ascii="Times New Roman" w:hAnsi="Times New Roman" w:cs="Times New Roman"/>
          <w:sz w:val="28"/>
          <w:szCs w:val="28"/>
          <w:lang w:val="uk-UA"/>
        </w:rPr>
        <w:t xml:space="preserve"> «Інновації у виховній роботі» (квітень, Стьопенко Ю.О., Литвиненко О.В.); </w:t>
      </w:r>
    </w:p>
    <w:p w:rsidR="007F702E" w:rsidRDefault="007F702E" w:rsidP="007F702E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02E">
        <w:rPr>
          <w:rFonts w:ascii="Times New Roman" w:hAnsi="Times New Roman" w:cs="Times New Roman"/>
          <w:i/>
          <w:sz w:val="28"/>
          <w:szCs w:val="28"/>
          <w:lang w:val="uk-UA"/>
        </w:rPr>
        <w:t>банк інновацій</w:t>
      </w:r>
      <w:r w:rsidRPr="007F702E">
        <w:rPr>
          <w:rFonts w:ascii="Times New Roman" w:hAnsi="Times New Roman" w:cs="Times New Roman"/>
          <w:sz w:val="28"/>
          <w:szCs w:val="28"/>
          <w:lang w:val="uk-UA"/>
        </w:rPr>
        <w:t xml:space="preserve"> «Впровадження інноваційних педагогічних технологій в освітньому процесі» (квіт</w:t>
      </w:r>
      <w:r>
        <w:rPr>
          <w:rFonts w:ascii="Times New Roman" w:hAnsi="Times New Roman" w:cs="Times New Roman"/>
          <w:sz w:val="28"/>
          <w:szCs w:val="28"/>
          <w:lang w:val="uk-UA"/>
        </w:rPr>
        <w:t>ень, Редька Л.П., Юрченко В.В.);</w:t>
      </w:r>
    </w:p>
    <w:p w:rsidR="007F702E" w:rsidRPr="007F702E" w:rsidRDefault="007F702E" w:rsidP="007F702E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02E">
        <w:rPr>
          <w:rFonts w:ascii="Times New Roman" w:hAnsi="Times New Roman" w:cs="Times New Roman"/>
          <w:i/>
          <w:sz w:val="28"/>
          <w:szCs w:val="28"/>
          <w:lang w:val="uk-UA"/>
        </w:rPr>
        <w:t>методична декада класних керівників</w:t>
      </w:r>
      <w:r w:rsidRPr="0090611C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едагогічна скарбниця інновацій» (квітень).</w:t>
      </w:r>
    </w:p>
    <w:p w:rsidR="00B745F8" w:rsidRPr="005C14C6" w:rsidRDefault="00B745F8" w:rsidP="007F702E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F9">
        <w:rPr>
          <w:rFonts w:ascii="Times New Roman" w:hAnsi="Times New Roman" w:cs="Times New Roman"/>
          <w:sz w:val="28"/>
          <w:szCs w:val="28"/>
          <w:lang w:val="uk-UA"/>
        </w:rPr>
        <w:t xml:space="preserve">У березні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організована та проведена </w:t>
      </w:r>
      <w:r w:rsidRPr="00356FF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рада з виховної роботи </w:t>
      </w:r>
      <w:r w:rsidRPr="005C14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C14C6" w:rsidRPr="005C14C6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виховного процесу шляхом упровадження інноваційних виховних технологій</w:t>
      </w:r>
      <w:r w:rsidRPr="005C14C6">
        <w:rPr>
          <w:rFonts w:ascii="Times New Roman" w:hAnsi="Times New Roman" w:cs="Times New Roman"/>
          <w:sz w:val="28"/>
          <w:szCs w:val="28"/>
          <w:lang w:val="uk-UA"/>
        </w:rPr>
        <w:t xml:space="preserve">».    </w:t>
      </w:r>
    </w:p>
    <w:p w:rsidR="00B745F8" w:rsidRDefault="00B745F8" w:rsidP="00B745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Випущено </w:t>
      </w:r>
      <w:r w:rsidR="005C14C6">
        <w:rPr>
          <w:rFonts w:ascii="Times New Roman" w:hAnsi="Times New Roman" w:cs="Times New Roman"/>
          <w:sz w:val="28"/>
          <w:szCs w:val="28"/>
          <w:lang w:val="uk-UA"/>
        </w:rPr>
        <w:t>10 методичних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бюлетені</w:t>
      </w:r>
      <w:r w:rsidR="005C14C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 у яких висвітлювались актуальні питання сучасної педагогічної науки.</w:t>
      </w:r>
    </w:p>
    <w:p w:rsidR="00B745F8" w:rsidRPr="00E51D4F" w:rsidRDefault="00B745F8" w:rsidP="00B745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51D4F">
        <w:rPr>
          <w:rFonts w:ascii="Times New Roman" w:hAnsi="Times New Roman" w:cs="Times New Roman"/>
          <w:sz w:val="28"/>
          <w:szCs w:val="28"/>
          <w:lang w:val="uk-UA"/>
        </w:rPr>
        <w:t>рацювали дві творчі групи вихователів «Формування у ліцеїстів навичок культури поведінки та засад здорового способу життя», «Від родинного джерела до громадянського становлення»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5F8" w:rsidRPr="00281292" w:rsidRDefault="00B745F8" w:rsidP="005C14C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1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підвищення кваліфікаційного рівня виховної служби,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Pr="00281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авторських програм творчих груп, </w:t>
      </w:r>
      <w:r w:rsidRPr="00281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планів роботи </w:t>
      </w:r>
      <w:r w:rsidR="005C14C6" w:rsidRPr="0090611C">
        <w:rPr>
          <w:rFonts w:ascii="Times New Roman" w:hAnsi="Times New Roman" w:cs="Times New Roman"/>
          <w:sz w:val="28"/>
          <w:szCs w:val="28"/>
          <w:lang w:val="uk-UA"/>
        </w:rPr>
        <w:t>було проведено 13 засідань, випущено 4 методич</w:t>
      </w:r>
      <w:r w:rsidR="005C14C6">
        <w:rPr>
          <w:rFonts w:ascii="Times New Roman" w:hAnsi="Times New Roman" w:cs="Times New Roman"/>
          <w:sz w:val="28"/>
          <w:szCs w:val="28"/>
          <w:lang w:val="uk-UA"/>
        </w:rPr>
        <w:t xml:space="preserve">них бюлетеня та 8 стінних газет, </w:t>
      </w:r>
      <w:r w:rsidRPr="00281292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оформлені папки з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кументацією роботи творчих груп.</w:t>
      </w:r>
    </w:p>
    <w:p w:rsidR="00B745F8" w:rsidRPr="00A12EC6" w:rsidRDefault="00B745F8" w:rsidP="00B745F8">
      <w:pPr>
        <w:tabs>
          <w:tab w:val="left" w:pos="1418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EC6">
        <w:rPr>
          <w:rFonts w:ascii="Times New Roman" w:hAnsi="Times New Roman" w:cs="Times New Roman"/>
          <w:sz w:val="28"/>
          <w:szCs w:val="28"/>
          <w:lang w:val="uk-UA"/>
        </w:rPr>
        <w:t>У жовтні творчою групою вихователів «Від родинного джерела до громадянського становлення» був організований та проведений тиждень діяльності творчої групи «</w:t>
      </w:r>
      <w:r w:rsidR="005C14C6" w:rsidRPr="0090611C">
        <w:rPr>
          <w:rFonts w:ascii="Times New Roman" w:hAnsi="Times New Roman" w:cs="Times New Roman"/>
          <w:sz w:val="28"/>
          <w:szCs w:val="28"/>
          <w:lang w:val="uk-UA"/>
        </w:rPr>
        <w:t>Крила українського народу</w:t>
      </w:r>
      <w:r w:rsidRPr="00A12EC6">
        <w:rPr>
          <w:rFonts w:ascii="Times New Roman" w:hAnsi="Times New Roman" w:cs="Times New Roman"/>
          <w:sz w:val="28"/>
          <w:szCs w:val="28"/>
          <w:lang w:val="uk-UA"/>
        </w:rPr>
        <w:t xml:space="preserve">»,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грудні </w:t>
      </w:r>
      <w:r w:rsidRPr="00A12EC6">
        <w:rPr>
          <w:rFonts w:ascii="Times New Roman" w:hAnsi="Times New Roman" w:cs="Times New Roman"/>
          <w:sz w:val="28"/>
          <w:szCs w:val="28"/>
          <w:lang w:val="uk-UA"/>
        </w:rPr>
        <w:t>- тиждень діяльності творчої групи вихователів «Формування у ліцеїстів навичок культури поведінки та засад здорового способу життя» - «</w:t>
      </w:r>
      <w:r w:rsidR="00D42A6E" w:rsidRPr="0090611C">
        <w:rPr>
          <w:rFonts w:ascii="Times New Roman" w:hAnsi="Times New Roman" w:cs="Times New Roman"/>
          <w:sz w:val="28"/>
          <w:szCs w:val="28"/>
          <w:lang w:val="uk-UA"/>
        </w:rPr>
        <w:t>Час здоров’я</w:t>
      </w:r>
      <w:r w:rsidRPr="00A12EC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745F8" w:rsidRDefault="00B745F8" w:rsidP="00B745F8">
      <w:pPr>
        <w:tabs>
          <w:tab w:val="left" w:pos="1418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EC6">
        <w:rPr>
          <w:rFonts w:ascii="Times New Roman" w:hAnsi="Times New Roman" w:cs="Times New Roman"/>
          <w:sz w:val="28"/>
          <w:szCs w:val="28"/>
          <w:lang w:val="uk-UA"/>
        </w:rPr>
        <w:t xml:space="preserve">Протягом семестру працювала Школа молодого класного керівника, керівник Войтенко К.Ф., завдання якої - надання необхідної допомоги в роботі 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В.В., Стьопенко Ю.О</w:t>
      </w:r>
      <w:r w:rsidRPr="00A12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42A6E">
        <w:rPr>
          <w:rFonts w:ascii="Times New Roman" w:hAnsi="Times New Roman" w:cs="Times New Roman"/>
          <w:sz w:val="28"/>
          <w:szCs w:val="28"/>
          <w:lang w:val="uk-UA"/>
        </w:rPr>
        <w:t>Манузіній</w:t>
      </w:r>
      <w:proofErr w:type="spellEnd"/>
      <w:r w:rsidR="00D42A6E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5F8" w:rsidRDefault="00B745F8" w:rsidP="00B745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виховної частини потягом року співпрацювали з засобами масової </w:t>
      </w:r>
      <w:r w:rsidRPr="006447C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F5E18">
        <w:rPr>
          <w:rFonts w:ascii="Times New Roman" w:hAnsi="Times New Roman" w:cs="Times New Roman"/>
          <w:sz w:val="28"/>
          <w:szCs w:val="28"/>
          <w:lang w:val="uk-UA"/>
        </w:rPr>
        <w:t xml:space="preserve">одавали свої статті до «Ліцейського кур’єру», інформацію до ліцейського сайту </w:t>
      </w:r>
      <w:r>
        <w:rPr>
          <w:rFonts w:ascii="Times New Roman" w:hAnsi="Times New Roman" w:cs="Times New Roman"/>
          <w:sz w:val="28"/>
          <w:szCs w:val="28"/>
          <w:lang w:val="uk-UA"/>
        </w:rPr>
        <w:t>та сайту департаменту освіти і науки Київської обласної державної адміністрації</w:t>
      </w:r>
      <w:r w:rsidRPr="004F5E18">
        <w:rPr>
          <w:rFonts w:ascii="Times New Roman" w:hAnsi="Times New Roman" w:cs="Times New Roman"/>
          <w:sz w:val="28"/>
          <w:szCs w:val="28"/>
          <w:lang w:val="uk-UA"/>
        </w:rPr>
        <w:t>, до фахових журналів, місцевих газет.</w:t>
      </w:r>
    </w:p>
    <w:p w:rsidR="00B745F8" w:rsidRPr="00D16EE3" w:rsidRDefault="00B745F8" w:rsidP="00B745F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E18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овлено 3</w:t>
      </w:r>
      <w:r w:rsidRPr="004F5E18">
        <w:rPr>
          <w:rFonts w:ascii="Times New Roman" w:hAnsi="Times New Roman" w:cs="Times New Roman"/>
          <w:sz w:val="28"/>
          <w:szCs w:val="28"/>
          <w:lang w:val="uk-UA"/>
        </w:rPr>
        <w:t xml:space="preserve"> збірник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виховних справ </w:t>
      </w:r>
      <w:r w:rsidRPr="004F5E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B5ABF">
        <w:rPr>
          <w:rFonts w:ascii="Times New Roman" w:hAnsi="Times New Roman" w:cs="Times New Roman"/>
          <w:sz w:val="28"/>
          <w:szCs w:val="28"/>
          <w:lang w:val="uk-UA"/>
        </w:rPr>
        <w:t>Калейдоскоп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ліцейського життя</w:t>
      </w:r>
      <w:r w:rsidRPr="004F5E18">
        <w:rPr>
          <w:rFonts w:ascii="Times New Roman" w:hAnsi="Times New Roman" w:cs="Times New Roman"/>
          <w:sz w:val="28"/>
          <w:szCs w:val="28"/>
          <w:lang w:val="uk-UA"/>
        </w:rPr>
        <w:t>» за редакцією Редьки Л.П., «</w:t>
      </w:r>
      <w:r w:rsidR="00CB5ABF" w:rsidRPr="0090611C">
        <w:rPr>
          <w:rFonts w:ascii="Times New Roman" w:hAnsi="Times New Roman" w:cs="Times New Roman"/>
          <w:sz w:val="28"/>
          <w:szCs w:val="28"/>
          <w:lang w:val="uk-UA"/>
        </w:rPr>
        <w:t>Час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5E18">
        <w:rPr>
          <w:rFonts w:ascii="Times New Roman" w:hAnsi="Times New Roman" w:cs="Times New Roman"/>
          <w:sz w:val="28"/>
          <w:szCs w:val="28"/>
          <w:lang w:val="uk-UA"/>
        </w:rPr>
        <w:t xml:space="preserve"> за редакцією Литвиненко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CB5ABF" w:rsidRPr="0090611C">
        <w:rPr>
          <w:rFonts w:ascii="Times New Roman" w:hAnsi="Times New Roman" w:cs="Times New Roman"/>
          <w:sz w:val="28"/>
          <w:szCs w:val="28"/>
          <w:lang w:val="uk-UA"/>
        </w:rPr>
        <w:t>Крила українського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» за редакцією Федюк О.М.</w:t>
      </w:r>
    </w:p>
    <w:p w:rsidR="00D209CD" w:rsidRDefault="00D209CD" w:rsidP="00892E8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</w:t>
      </w:r>
      <w:r w:rsidR="00102308">
        <w:rPr>
          <w:rFonts w:ascii="Times New Roman" w:hAnsi="Times New Roman" w:cs="Times New Roman"/>
          <w:sz w:val="28"/>
          <w:szCs w:val="28"/>
          <w:lang w:val="uk-UA"/>
        </w:rPr>
        <w:t xml:space="preserve">виховних груп </w:t>
      </w:r>
      <w:r>
        <w:rPr>
          <w:rFonts w:ascii="Times New Roman" w:hAnsi="Times New Roman" w:cs="Times New Roman"/>
          <w:sz w:val="28"/>
          <w:szCs w:val="28"/>
          <w:lang w:val="uk-UA"/>
        </w:rPr>
        <w:t>та класних керівників на 201</w:t>
      </w:r>
      <w:r w:rsidR="00CB5AB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CB5A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0432F">
        <w:rPr>
          <w:rFonts w:ascii="Times New Roman" w:hAnsi="Times New Roman" w:cs="Times New Roman"/>
          <w:sz w:val="28"/>
          <w:szCs w:val="28"/>
          <w:lang w:val="uk-UA"/>
        </w:rPr>
        <w:t xml:space="preserve"> н.р. виконаний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A4B" w:rsidRDefault="00595A4B" w:rsidP="00892E8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6F5" w:rsidRPr="006D3AB7" w:rsidRDefault="000170C9" w:rsidP="00A632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B7">
        <w:rPr>
          <w:rFonts w:ascii="Times New Roman" w:hAnsi="Times New Roman" w:cs="Times New Roman"/>
          <w:b/>
          <w:sz w:val="28"/>
          <w:szCs w:val="28"/>
          <w:lang w:val="uk-UA"/>
        </w:rPr>
        <w:t>Результати аналізу виховного процесу</w:t>
      </w:r>
    </w:p>
    <w:p w:rsidR="00077817" w:rsidRDefault="00077817" w:rsidP="00077817">
      <w:pPr>
        <w:pStyle w:val="a3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Виховна робота</w:t>
      </w:r>
      <w:r w:rsidR="00670BD8">
        <w:rPr>
          <w:rFonts w:ascii="Times New Roman" w:hAnsi="Times New Roman" w:cs="Times New Roman"/>
          <w:sz w:val="28"/>
          <w:szCs w:val="28"/>
          <w:lang w:val="uk-UA"/>
        </w:rPr>
        <w:t xml:space="preserve"> в ліцеї-інтернаті протягом 201</w:t>
      </w:r>
      <w:r w:rsidR="00332A43">
        <w:rPr>
          <w:rFonts w:ascii="Times New Roman" w:hAnsi="Times New Roman" w:cs="Times New Roman"/>
          <w:sz w:val="28"/>
          <w:szCs w:val="28"/>
          <w:lang w:val="uk-UA"/>
        </w:rPr>
        <w:t>8/2019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 здійснювалася відповідно до </w:t>
      </w:r>
      <w:r>
        <w:rPr>
          <w:rFonts w:ascii="Times New Roman" w:hAnsi="Times New Roman"/>
          <w:sz w:val="28"/>
          <w:szCs w:val="28"/>
          <w:lang w:val="uk-UA"/>
        </w:rPr>
        <w:t>Конституції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України, з</w:t>
      </w:r>
      <w:r>
        <w:rPr>
          <w:rFonts w:ascii="Times New Roman" w:hAnsi="Times New Roman"/>
          <w:sz w:val="28"/>
          <w:szCs w:val="28"/>
          <w:lang w:val="uk-UA"/>
        </w:rPr>
        <w:t>аконів</w:t>
      </w:r>
      <w:r w:rsidRPr="00453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України: «Про освіту», «Про загальну середню освіту», «Про охорону дитинства», «Про сприяння соціальному становленню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розвитку молоді», Конвенції</w:t>
      </w:r>
      <w:r w:rsidRPr="00453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ОО</w:t>
      </w:r>
      <w:r>
        <w:rPr>
          <w:rFonts w:ascii="Times New Roman" w:hAnsi="Times New Roman"/>
          <w:sz w:val="28"/>
          <w:szCs w:val="28"/>
          <w:lang w:val="uk-UA"/>
        </w:rPr>
        <w:t xml:space="preserve">Н про права дитини, </w:t>
      </w:r>
      <w:r w:rsidRPr="00453B6F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/>
          <w:sz w:val="28"/>
          <w:szCs w:val="28"/>
          <w:lang w:val="uk-UA"/>
        </w:rPr>
        <w:t>ої доктрини</w:t>
      </w:r>
      <w:r w:rsidRPr="00453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</w:t>
      </w:r>
      <w:r>
        <w:rPr>
          <w:rFonts w:ascii="Times New Roman" w:hAnsi="Times New Roman"/>
          <w:sz w:val="28"/>
          <w:szCs w:val="28"/>
          <w:lang w:val="uk-UA"/>
        </w:rPr>
        <w:t xml:space="preserve">у освіти України у ХХІ столітті, Указу Президента України від 13 жовтня 2015 року №580 «Про Стратегію національно-патріотичного виховання дітей та молоді на 2016/2020 роки»,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науки, молоді та спорту України від 31.10.2011 №1243 «</w:t>
      </w:r>
      <w:r w:rsidRPr="00453B6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орієнтири виховання учнів 1-1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53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 загальноосвітніх навчальних закладів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Статуту Комунального закладу Київської обласної ради «Київський обласний ліцей-інтернат фізичної культури і спорту».</w:t>
      </w:r>
    </w:p>
    <w:p w:rsidR="00363D29" w:rsidRPr="00363D29" w:rsidRDefault="00363D29" w:rsidP="00363D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278" w:rsidRPr="00AD0332" w:rsidRDefault="002F5E72" w:rsidP="00077278">
      <w:pPr>
        <w:pStyle w:val="a3"/>
        <w:tabs>
          <w:tab w:val="left" w:pos="142"/>
        </w:tabs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навчального року с</w:t>
      </w:r>
      <w:r w:rsidRPr="00B80F83">
        <w:rPr>
          <w:rFonts w:ascii="Times New Roman" w:hAnsi="Times New Roman" w:cs="Times New Roman"/>
          <w:sz w:val="28"/>
          <w:szCs w:val="28"/>
          <w:lang w:val="uk-UA"/>
        </w:rPr>
        <w:t>кладений соціальний 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 ліцею-інтернату. </w:t>
      </w:r>
      <w:r w:rsidR="00077278" w:rsidRPr="00AD0332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01.09.2018 навчалось 216 ліцеїстів (з них 7 клас - 5). </w:t>
      </w:r>
    </w:p>
    <w:p w:rsidR="002F5E72" w:rsidRPr="00332A43" w:rsidRDefault="00077278" w:rsidP="00077278">
      <w:pPr>
        <w:pStyle w:val="a3"/>
        <w:tabs>
          <w:tab w:val="left" w:pos="142"/>
        </w:tabs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D0332">
        <w:rPr>
          <w:rFonts w:ascii="Times New Roman" w:hAnsi="Times New Roman" w:cs="Times New Roman"/>
          <w:sz w:val="28"/>
          <w:szCs w:val="28"/>
          <w:lang w:val="uk-UA"/>
        </w:rPr>
        <w:t>З них: дитина-сирота – 1 (</w:t>
      </w:r>
      <w:proofErr w:type="spellStart"/>
      <w:r w:rsidRPr="00AD0332">
        <w:rPr>
          <w:rFonts w:ascii="Times New Roman" w:hAnsi="Times New Roman" w:cs="Times New Roman"/>
          <w:sz w:val="28"/>
          <w:szCs w:val="28"/>
          <w:lang w:val="uk-UA"/>
        </w:rPr>
        <w:t>Ряська</w:t>
      </w:r>
      <w:proofErr w:type="spellEnd"/>
      <w:r w:rsidRPr="00AD0332">
        <w:rPr>
          <w:rFonts w:ascii="Times New Roman" w:hAnsi="Times New Roman" w:cs="Times New Roman"/>
          <w:sz w:val="28"/>
          <w:szCs w:val="28"/>
          <w:lang w:val="uk-UA"/>
        </w:rPr>
        <w:t xml:space="preserve"> В.), діти позбавлені батьківського піклування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D0332">
        <w:rPr>
          <w:rFonts w:ascii="Times New Roman" w:hAnsi="Times New Roman" w:cs="Times New Roman"/>
          <w:sz w:val="28"/>
          <w:szCs w:val="28"/>
          <w:lang w:val="uk-UA"/>
        </w:rPr>
        <w:t xml:space="preserve"> (Тищенко А., </w:t>
      </w:r>
      <w:proofErr w:type="spellStart"/>
      <w:r w:rsidRPr="00AD0332">
        <w:rPr>
          <w:rFonts w:ascii="Times New Roman" w:hAnsi="Times New Roman" w:cs="Times New Roman"/>
          <w:sz w:val="28"/>
          <w:szCs w:val="28"/>
          <w:lang w:val="uk-UA"/>
        </w:rPr>
        <w:t>Черній</w:t>
      </w:r>
      <w:proofErr w:type="spellEnd"/>
      <w:r w:rsidRPr="00AD0332">
        <w:rPr>
          <w:rFonts w:ascii="Times New Roman" w:hAnsi="Times New Roman" w:cs="Times New Roman"/>
          <w:sz w:val="28"/>
          <w:szCs w:val="28"/>
          <w:lang w:val="uk-UA"/>
        </w:rPr>
        <w:t xml:space="preserve"> М.-М., Васильківський В.</w:t>
      </w:r>
      <w:r>
        <w:rPr>
          <w:rFonts w:ascii="Times New Roman" w:hAnsi="Times New Roman" w:cs="Times New Roman"/>
          <w:sz w:val="28"/>
          <w:szCs w:val="28"/>
          <w:lang w:val="uk-UA"/>
        </w:rPr>
        <w:t>, Журавель О.</w:t>
      </w:r>
      <w:r w:rsidRPr="00AD0332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B3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E72" w:rsidRPr="009B381D">
        <w:rPr>
          <w:rFonts w:ascii="Times New Roman" w:hAnsi="Times New Roman" w:cs="Times New Roman"/>
          <w:sz w:val="28"/>
          <w:szCs w:val="28"/>
          <w:lang w:val="uk-UA"/>
        </w:rPr>
        <w:t>напівси</w:t>
      </w:r>
      <w:r w:rsidR="009B381D" w:rsidRPr="009B381D">
        <w:rPr>
          <w:rFonts w:ascii="Times New Roman" w:hAnsi="Times New Roman" w:cs="Times New Roman"/>
          <w:sz w:val="28"/>
          <w:szCs w:val="28"/>
          <w:lang w:val="uk-UA"/>
        </w:rPr>
        <w:t>роти –</w:t>
      </w:r>
      <w:r w:rsidR="009B381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B381D" w:rsidRPr="009B381D">
        <w:rPr>
          <w:rFonts w:ascii="Times New Roman" w:hAnsi="Times New Roman" w:cs="Times New Roman"/>
          <w:sz w:val="28"/>
          <w:szCs w:val="28"/>
          <w:lang w:val="uk-UA"/>
        </w:rPr>
        <w:t>, багатодітні сім’ї – 16</w:t>
      </w:r>
      <w:r w:rsidR="002F5E72" w:rsidRPr="009B381D">
        <w:rPr>
          <w:rFonts w:ascii="Times New Roman" w:hAnsi="Times New Roman" w:cs="Times New Roman"/>
          <w:sz w:val="28"/>
          <w:szCs w:val="28"/>
          <w:lang w:val="uk-UA"/>
        </w:rPr>
        <w:t>, постраждалі в наслідок аварії на ЧАЕС – 9</w:t>
      </w:r>
      <w:r w:rsidR="009B381D" w:rsidRPr="009B38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5E72" w:rsidRPr="009B381D">
        <w:rPr>
          <w:rFonts w:ascii="Times New Roman" w:hAnsi="Times New Roman" w:cs="Times New Roman"/>
          <w:sz w:val="28"/>
          <w:szCs w:val="28"/>
          <w:lang w:val="uk-UA"/>
        </w:rPr>
        <w:t xml:space="preserve">, діти з неповних сімей – </w:t>
      </w:r>
      <w:r w:rsidR="009B381D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2F5E72" w:rsidRPr="009B381D">
        <w:rPr>
          <w:rFonts w:ascii="Times New Roman" w:hAnsi="Times New Roman" w:cs="Times New Roman"/>
          <w:sz w:val="28"/>
          <w:szCs w:val="28"/>
          <w:lang w:val="uk-UA"/>
        </w:rPr>
        <w:t xml:space="preserve">, діти, з  Донецької та Луганської областей – </w:t>
      </w:r>
      <w:r w:rsidR="009B381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F5E72" w:rsidRPr="009B38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E72" w:rsidRDefault="00332A43" w:rsidP="002F5E7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A43">
        <w:rPr>
          <w:rFonts w:ascii="Times New Roman" w:hAnsi="Times New Roman" w:cs="Times New Roman"/>
          <w:sz w:val="28"/>
          <w:szCs w:val="28"/>
          <w:lang w:val="uk-UA"/>
        </w:rPr>
        <w:t>Станом на 31.05.2019р. навчається 212</w:t>
      </w:r>
      <w:r w:rsidR="002F5E72" w:rsidRPr="00332A43">
        <w:rPr>
          <w:rFonts w:ascii="Times New Roman" w:hAnsi="Times New Roman" w:cs="Times New Roman"/>
          <w:sz w:val="28"/>
          <w:szCs w:val="28"/>
          <w:lang w:val="uk-UA"/>
        </w:rPr>
        <w:t xml:space="preserve"> ліцеїст</w:t>
      </w:r>
      <w:r w:rsidRPr="00332A43">
        <w:rPr>
          <w:rFonts w:ascii="Times New Roman" w:hAnsi="Times New Roman" w:cs="Times New Roman"/>
          <w:sz w:val="28"/>
          <w:szCs w:val="28"/>
          <w:lang w:val="uk-UA"/>
        </w:rPr>
        <w:t>ів (з них 7 клас - 7</w:t>
      </w:r>
      <w:r w:rsidR="002F5E72" w:rsidRPr="00332A4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5E72" w:rsidRDefault="002F5E72" w:rsidP="002F5E7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 </w:t>
      </w:r>
      <w:r w:rsidRPr="00D6137E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прибуло - </w:t>
      </w:r>
      <w:r w:rsidR="00D6137E" w:rsidRPr="00D6137E">
        <w:rPr>
          <w:rFonts w:ascii="Times New Roman" w:hAnsi="Times New Roman" w:cs="Times New Roman"/>
          <w:sz w:val="28"/>
          <w:szCs w:val="28"/>
          <w:lang w:val="uk-UA"/>
        </w:rPr>
        <w:t>10, вибуло 14</w:t>
      </w:r>
      <w:r w:rsidRPr="00D613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E72" w:rsidRDefault="002F5E72" w:rsidP="002F5E7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Одним із напрямків роботи вихователів є розкриття творчого потенціалу ліцеїстів через організацію позакласної роботи.</w:t>
      </w:r>
    </w:p>
    <w:p w:rsidR="002F5E72" w:rsidRPr="00E14373" w:rsidRDefault="002F5E72" w:rsidP="002F5E7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3DB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працювали</w:t>
      </w:r>
      <w:r w:rsidRPr="00AC3DB2">
        <w:rPr>
          <w:rFonts w:ascii="Times New Roman" w:hAnsi="Times New Roman" w:cs="Times New Roman"/>
          <w:sz w:val="28"/>
          <w:szCs w:val="28"/>
          <w:lang w:val="uk-UA"/>
        </w:rPr>
        <w:t xml:space="preserve"> ліцейські гуртки: гурток вишивки «Вишиванка» (</w:t>
      </w:r>
      <w:r w:rsidR="00533F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381D">
        <w:rPr>
          <w:rFonts w:ascii="Times New Roman" w:hAnsi="Times New Roman" w:cs="Times New Roman"/>
          <w:sz w:val="28"/>
          <w:szCs w:val="28"/>
          <w:lang w:val="uk-UA"/>
        </w:rPr>
        <w:t>6 ліцеїстів</w:t>
      </w:r>
      <w:r w:rsidRPr="00AC3DB2">
        <w:rPr>
          <w:rFonts w:ascii="Times New Roman" w:hAnsi="Times New Roman" w:cs="Times New Roman"/>
          <w:sz w:val="28"/>
          <w:szCs w:val="28"/>
          <w:lang w:val="uk-UA"/>
        </w:rPr>
        <w:t>), керівник  Войтенко К.Ф., вихователь виховної групи №</w:t>
      </w:r>
      <w:r w:rsidR="00332A4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C3DB2">
        <w:rPr>
          <w:rFonts w:ascii="Times New Roman" w:hAnsi="Times New Roman" w:cs="Times New Roman"/>
          <w:sz w:val="28"/>
          <w:szCs w:val="28"/>
          <w:lang w:val="uk-UA"/>
        </w:rPr>
        <w:t>, театральний гурток «Театральними стежками України</w:t>
      </w:r>
      <w:r w:rsidRPr="00533F9E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9B381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533F9E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33F9E">
        <w:rPr>
          <w:rFonts w:ascii="Times New Roman" w:hAnsi="Times New Roman" w:cs="Times New Roman"/>
          <w:sz w:val="28"/>
          <w:szCs w:val="28"/>
          <w:lang w:val="uk-UA"/>
        </w:rPr>
        <w:t>іцеїст</w:t>
      </w:r>
      <w:r w:rsidR="009B38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C3DB2">
        <w:rPr>
          <w:rFonts w:ascii="Times New Roman" w:hAnsi="Times New Roman" w:cs="Times New Roman"/>
          <w:sz w:val="28"/>
          <w:szCs w:val="28"/>
          <w:lang w:val="uk-UA"/>
        </w:rPr>
        <w:t>), керівник Литвиненко О.В., вихователь виховної групи №</w:t>
      </w:r>
      <w:r w:rsidR="00332A4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C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B381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331C73">
        <w:rPr>
          <w:rFonts w:ascii="Times New Roman" w:hAnsi="Times New Roman" w:cs="Times New Roman"/>
          <w:sz w:val="28"/>
          <w:szCs w:val="28"/>
          <w:lang w:val="uk-UA"/>
        </w:rPr>
        <w:t xml:space="preserve"> ліцеїстів</w:t>
      </w:r>
      <w:r w:rsidRPr="001B5F7D">
        <w:rPr>
          <w:rFonts w:ascii="Times New Roman" w:hAnsi="Times New Roman" w:cs="Times New Roman"/>
          <w:sz w:val="28"/>
          <w:szCs w:val="28"/>
          <w:lang w:val="uk-UA"/>
        </w:rPr>
        <w:t xml:space="preserve"> І - </w:t>
      </w:r>
      <w:r w:rsidRPr="001B5F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2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F7D">
        <w:rPr>
          <w:rFonts w:ascii="Times New Roman" w:hAnsi="Times New Roman" w:cs="Times New Roman"/>
          <w:sz w:val="28"/>
          <w:szCs w:val="28"/>
          <w:lang w:val="uk-UA"/>
        </w:rPr>
        <w:t>курсів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5E72" w:rsidRPr="00392B63" w:rsidRDefault="002F5E72" w:rsidP="002F5E72">
      <w:pPr>
        <w:tabs>
          <w:tab w:val="left" w:pos="1418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966">
        <w:rPr>
          <w:rFonts w:ascii="Times New Roman" w:hAnsi="Times New Roman" w:cs="Times New Roman"/>
          <w:sz w:val="28"/>
          <w:szCs w:val="28"/>
          <w:lang w:val="uk-UA"/>
        </w:rPr>
        <w:t xml:space="preserve">Вихованцями театрального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гуртка</w:t>
      </w:r>
      <w:r w:rsidRPr="00D51966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підготовлені художні номери до загальноліцейських заходів, проведена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святкова конкурсно-розважальна програма </w:t>
      </w:r>
      <w:r w:rsidRPr="00D51966">
        <w:rPr>
          <w:rFonts w:ascii="Times New Roman" w:hAnsi="Times New Roman" w:cs="Times New Roman"/>
          <w:sz w:val="28"/>
          <w:szCs w:val="28"/>
          <w:lang w:val="uk-UA"/>
        </w:rPr>
        <w:t xml:space="preserve">для ліцеїстів </w:t>
      </w:r>
      <w:r w:rsidRPr="0006023F">
        <w:rPr>
          <w:rFonts w:ascii="Times New Roman" w:hAnsi="Times New Roman" w:cs="Times New Roman"/>
          <w:sz w:val="28"/>
          <w:szCs w:val="28"/>
          <w:lang w:val="uk-UA"/>
        </w:rPr>
        <w:t xml:space="preserve">«Новорічна </w:t>
      </w:r>
      <w:r w:rsidR="0006023F" w:rsidRPr="0006023F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Pr="0006023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(грудень), гуртка вишивки «Вишиванка» підготовлена виставка дитячих робіт «</w:t>
      </w:r>
      <w:r w:rsidR="00332A43">
        <w:rPr>
          <w:rFonts w:ascii="Times New Roman" w:hAnsi="Times New Roman" w:cs="Times New Roman"/>
          <w:sz w:val="28"/>
          <w:szCs w:val="28"/>
          <w:lang w:val="uk-UA"/>
        </w:rPr>
        <w:t>Краса на білім полотні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(травень).</w:t>
      </w:r>
    </w:p>
    <w:p w:rsidR="0006023F" w:rsidRDefault="0006023F" w:rsidP="002F5E7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Організовані та проведені:</w:t>
      </w:r>
    </w:p>
    <w:p w:rsidR="002F5E72" w:rsidRPr="001C1600" w:rsidRDefault="0006023F" w:rsidP="0006023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60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F5E72" w:rsidRPr="001C1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агальноліцейські заходи: </w:t>
      </w:r>
    </w:p>
    <w:p w:rsidR="002127A8" w:rsidRDefault="002127A8" w:rsidP="002127A8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294CF7">
        <w:rPr>
          <w:rFonts w:ascii="Times New Roman" w:hAnsi="Times New Roman" w:cs="Times New Roman"/>
          <w:spacing w:val="-6"/>
          <w:sz w:val="28"/>
          <w:szCs w:val="28"/>
          <w:lang w:val="uk-UA"/>
        </w:rPr>
        <w:t>Урочиста лінійка до Дня знань (вересень, Стьопенко Ю.О., Литвиненко О.В.).</w:t>
      </w:r>
    </w:p>
    <w:p w:rsidR="0006023F" w:rsidRDefault="0006023F" w:rsidP="0006023F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Місячник безпеки дорожнього руху «Увага! Діти – на дорозі!» (вересень).</w:t>
      </w:r>
    </w:p>
    <w:p w:rsidR="002127A8" w:rsidRPr="00294CF7" w:rsidRDefault="002127A8" w:rsidP="002127A8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294CF7">
        <w:rPr>
          <w:rFonts w:ascii="Times New Roman" w:hAnsi="Times New Roman" w:cs="Times New Roman"/>
          <w:spacing w:val="-6"/>
          <w:sz w:val="28"/>
          <w:szCs w:val="28"/>
          <w:lang w:val="uk-UA"/>
        </w:rPr>
        <w:t>Свято до Дня працівників освіти та науки (жовтень, Юрченко В.В.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Pr="00294CF7">
        <w:rPr>
          <w:rFonts w:ascii="Times New Roman" w:hAnsi="Times New Roman" w:cs="Times New Roman"/>
          <w:spacing w:val="-6"/>
          <w:sz w:val="28"/>
          <w:szCs w:val="28"/>
          <w:lang w:val="uk-UA"/>
        </w:rPr>
        <w:t>Федюк О.М).</w:t>
      </w:r>
    </w:p>
    <w:p w:rsidR="002127A8" w:rsidRDefault="002127A8" w:rsidP="002127A8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День народження ліцею. П</w:t>
      </w:r>
      <w:r w:rsidRPr="00E35CCB">
        <w:rPr>
          <w:rFonts w:ascii="Times New Roman" w:hAnsi="Times New Roman" w:cs="Times New Roman"/>
          <w:sz w:val="28"/>
          <w:szCs w:val="28"/>
          <w:lang w:val="uk-UA"/>
        </w:rPr>
        <w:t>освята в ліцеїсти 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листопад, Редька Л.П., Литвиненко О.В., класні керівники І курсу</w:t>
      </w:r>
      <w:r w:rsidRPr="00E35CC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7A8" w:rsidRDefault="002127A8" w:rsidP="002127A8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пам’яті жертв голодомору та політичних репресій в Україні (листопад, Мельник Т.С., Войтенко К.Ф.).</w:t>
      </w:r>
    </w:p>
    <w:p w:rsidR="002127A8" w:rsidRDefault="00D765A3" w:rsidP="002127A8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3F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Інтелектуально-розважальна </w:t>
      </w:r>
      <w:r w:rsidR="002127A8" w:rsidRPr="0006023F">
        <w:rPr>
          <w:rFonts w:ascii="Times New Roman" w:hAnsi="Times New Roman" w:cs="Times New Roman"/>
          <w:sz w:val="28"/>
          <w:szCs w:val="28"/>
          <w:lang w:val="uk-UA"/>
        </w:rPr>
        <w:t>гра «Що?Де?Коли?» (грудень</w:t>
      </w:r>
      <w:r w:rsidR="002127A8">
        <w:rPr>
          <w:rFonts w:ascii="Times New Roman" w:hAnsi="Times New Roman" w:cs="Times New Roman"/>
          <w:sz w:val="28"/>
          <w:szCs w:val="28"/>
          <w:lang w:val="uk-UA"/>
        </w:rPr>
        <w:t>, Ліченко Г.В.</w:t>
      </w:r>
      <w:r w:rsidR="0006023F">
        <w:rPr>
          <w:rFonts w:ascii="Times New Roman" w:hAnsi="Times New Roman" w:cs="Times New Roman"/>
          <w:sz w:val="28"/>
          <w:szCs w:val="28"/>
          <w:lang w:val="uk-UA"/>
        </w:rPr>
        <w:t>, Юрченко В.В., Стьопенко Ю.О.</w:t>
      </w:r>
      <w:r w:rsidR="002127A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6023F" w:rsidRDefault="0006023F" w:rsidP="002127A8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Вечір спортивної слави (лютий, Ліченко Г.В</w:t>
      </w:r>
    </w:p>
    <w:p w:rsidR="0006023F" w:rsidRPr="003D7A9B" w:rsidRDefault="0006023F" w:rsidP="0006023F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в</w:t>
      </w:r>
      <w:r w:rsidRPr="003D7A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шанування подвигу учасників Революції гідності та увічнення пам’яті Героїв Небесної Сотні «</w:t>
      </w:r>
      <w:r w:rsidRPr="00D613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їхніх серцях жила Україна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3D7A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D613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лютий, Федюк О.М., Редька Л.П.</w:t>
      </w:r>
      <w:r w:rsidRPr="00D613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</w:p>
    <w:p w:rsidR="0006023F" w:rsidRDefault="0006023F" w:rsidP="0006023F">
      <w:pPr>
        <w:pStyle w:val="1"/>
        <w:numPr>
          <w:ilvl w:val="0"/>
          <w:numId w:val="9"/>
        </w:numPr>
        <w:tabs>
          <w:tab w:val="left" w:pos="-426"/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Міжнародного жіночого дня 8 Березня «Усім жінкам світу присвячується»  (березень, Стьопенко Ю.О., Литвиненко О.В.).</w:t>
      </w:r>
    </w:p>
    <w:p w:rsidR="0006023F" w:rsidRDefault="0006023F" w:rsidP="0006023F">
      <w:pPr>
        <w:pStyle w:val="1"/>
        <w:numPr>
          <w:ilvl w:val="0"/>
          <w:numId w:val="9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Дня Чорнобильської трагедії «Гірчить Чорнобиль крізь роки» (квітень, Мельник Т.С., Манузіна І.В.).</w:t>
      </w:r>
    </w:p>
    <w:p w:rsidR="0006023F" w:rsidRDefault="0006023F" w:rsidP="0006023F">
      <w:pPr>
        <w:pStyle w:val="1"/>
        <w:numPr>
          <w:ilvl w:val="0"/>
          <w:numId w:val="9"/>
        </w:numPr>
        <w:tabs>
          <w:tab w:val="left" w:pos="-426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B246C3">
        <w:rPr>
          <w:rFonts w:ascii="Times New Roman" w:hAnsi="Times New Roman"/>
          <w:sz w:val="28"/>
          <w:szCs w:val="28"/>
          <w:shd w:val="clear" w:color="auto" w:fill="FFFFFF"/>
        </w:rPr>
        <w:t>о Дня пам’яті та примирення і Дня Перемоги над нацизмом «</w:t>
      </w:r>
      <w:r w:rsidRPr="00AA2F4A">
        <w:rPr>
          <w:rFonts w:ascii="Times New Roman" w:hAnsi="Times New Roman"/>
          <w:sz w:val="28"/>
          <w:szCs w:val="28"/>
          <w:shd w:val="clear" w:color="auto" w:fill="FFFFFF"/>
        </w:rPr>
        <w:t>«Йде травень крізь хвилини, дні і 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ки. Несе нащадкам спогади свої»</w:t>
      </w:r>
      <w:r w:rsidRPr="00B246C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травень</w:t>
      </w:r>
      <w:r w:rsidRPr="00B246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Редька Л.П., Литвиненко О.В.</w:t>
      </w:r>
      <w:r w:rsidRPr="00B246C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06023F" w:rsidRPr="009B4998" w:rsidRDefault="0006023F" w:rsidP="0006023F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Урочиста лінійка до свята Останнього дзвоника (травень, Федюк О.М., Юрченко В.В.).</w:t>
      </w:r>
    </w:p>
    <w:p w:rsidR="0006023F" w:rsidRDefault="0006023F" w:rsidP="0006023F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Урочиста частина Випускного вечора (червень, Войтенко К.Ф.., Литвиненко О.В.).</w:t>
      </w:r>
    </w:p>
    <w:p w:rsidR="0006023F" w:rsidRPr="001C1600" w:rsidRDefault="0006023F" w:rsidP="0006023F">
      <w:pPr>
        <w:pStyle w:val="1"/>
        <w:numPr>
          <w:ilvl w:val="0"/>
          <w:numId w:val="3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1C160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Тижні</w:t>
      </w:r>
      <w:r w:rsidR="000610C5" w:rsidRPr="001C160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0610C5" w:rsidRDefault="000610C5" w:rsidP="000610C5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«</w:t>
      </w:r>
      <w:proofErr w:type="spellStart"/>
      <w:r w:rsidRPr="009C331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Вихованість</w:t>
      </w:r>
      <w:proofErr w:type="spellEnd"/>
      <w:r w:rsidRPr="009C331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9C331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багатство</w:t>
      </w:r>
      <w:proofErr w:type="spellEnd"/>
      <w:r w:rsidRPr="009C331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331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душі</w:t>
      </w:r>
      <w:proofErr w:type="spellEnd"/>
      <w:r w:rsidRPr="009C331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 (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листопад).</w:t>
      </w:r>
    </w:p>
    <w:p w:rsidR="000610C5" w:rsidRDefault="000610C5" w:rsidP="000610C5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тиждень права (грудень).</w:t>
      </w:r>
    </w:p>
    <w:p w:rsidR="002A2B4F" w:rsidRDefault="002A2B4F" w:rsidP="000610C5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«Профілактика булінгу серед підлітків» (грудень, лютий).</w:t>
      </w:r>
    </w:p>
    <w:p w:rsidR="000610C5" w:rsidRPr="00611044" w:rsidRDefault="000610C5" w:rsidP="000610C5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«Вчимося бути толерантними» (березень)</w:t>
      </w:r>
      <w:r w:rsidR="001C16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23F" w:rsidRDefault="000610C5" w:rsidP="002127A8">
      <w:pPr>
        <w:pStyle w:val="1"/>
        <w:numPr>
          <w:ilvl w:val="0"/>
          <w:numId w:val="9"/>
        </w:numPr>
        <w:tabs>
          <w:tab w:val="left" w:pos="-284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E03E69">
        <w:rPr>
          <w:rFonts w:ascii="Times New Roman" w:hAnsi="Times New Roman"/>
          <w:sz w:val="28"/>
          <w:szCs w:val="28"/>
          <w:shd w:val="clear" w:color="auto" w:fill="FFFFFF"/>
        </w:rPr>
        <w:t>езпеки дорожнього руху «Безпека на дорозі – безпека життя» (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травень</w:t>
      </w:r>
      <w:r w:rsidRPr="00E03E69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0610C5" w:rsidRPr="009B4998" w:rsidRDefault="000610C5" w:rsidP="000610C5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безпеки життєдіяльності «Зробимо життя безпечним!» (травень)</w:t>
      </w:r>
    </w:p>
    <w:p w:rsidR="0006023F" w:rsidRPr="001C1600" w:rsidRDefault="000610C5" w:rsidP="000610C5">
      <w:pPr>
        <w:pStyle w:val="1"/>
        <w:numPr>
          <w:ilvl w:val="0"/>
          <w:numId w:val="32"/>
        </w:num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1C160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Проекти:</w:t>
      </w:r>
    </w:p>
    <w:p w:rsidR="000610C5" w:rsidRDefault="001C1600" w:rsidP="000610C5">
      <w:pPr>
        <w:pStyle w:val="1"/>
        <w:numPr>
          <w:ilvl w:val="0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610C5">
        <w:rPr>
          <w:rFonts w:ascii="Times New Roman" w:hAnsi="Times New Roman"/>
          <w:sz w:val="28"/>
          <w:szCs w:val="28"/>
          <w:shd w:val="clear" w:color="auto" w:fill="FFFFFF"/>
        </w:rPr>
        <w:t>Великоднє розмаїття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610C5">
        <w:rPr>
          <w:rFonts w:ascii="Times New Roman" w:hAnsi="Times New Roman"/>
          <w:sz w:val="28"/>
          <w:szCs w:val="28"/>
          <w:shd w:val="clear" w:color="auto" w:fill="FFFFFF"/>
        </w:rPr>
        <w:t xml:space="preserve"> (квітень, Федюк О.М., Стьопенко Ю.О.).</w:t>
      </w:r>
    </w:p>
    <w:p w:rsidR="001C1600" w:rsidRDefault="001C1600" w:rsidP="000610C5">
      <w:pPr>
        <w:pStyle w:val="1"/>
        <w:numPr>
          <w:ilvl w:val="0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«Моя сім’я – мій скарб» (травень, Манузіна І.В., Стьопенко Ю.О.).</w:t>
      </w:r>
    </w:p>
    <w:p w:rsidR="000610C5" w:rsidRDefault="000610C5" w:rsidP="000610C5">
      <w:pPr>
        <w:pStyle w:val="1"/>
        <w:numPr>
          <w:ilvl w:val="0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46C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над світом вишивка цвіте</w:t>
      </w:r>
      <w:r w:rsidRPr="00B246C3">
        <w:rPr>
          <w:rFonts w:ascii="Times New Roman" w:hAnsi="Times New Roman"/>
          <w:sz w:val="28"/>
          <w:szCs w:val="28"/>
          <w:shd w:val="clear" w:color="auto" w:fill="FFFFFF"/>
        </w:rPr>
        <w:t>» (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травень</w:t>
      </w:r>
      <w:r w:rsidRPr="00B246C3">
        <w:rPr>
          <w:rFonts w:ascii="Times New Roman" w:hAnsi="Times New Roman"/>
          <w:sz w:val="28"/>
          <w:szCs w:val="28"/>
          <w:shd w:val="clear" w:color="auto" w:fill="FFFFFF"/>
        </w:rPr>
        <w:t>, Войтенко К.Ф.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Стьопенко Ю.О.</w:t>
      </w:r>
      <w:r w:rsidRPr="00B246C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127A8" w:rsidRDefault="002127A8" w:rsidP="000610C5">
      <w:pPr>
        <w:pStyle w:val="1"/>
        <w:numPr>
          <w:ilvl w:val="0"/>
          <w:numId w:val="32"/>
        </w:num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C160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Екскурсії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ліцеїстів І курсу до м. Львова (Федюк О.М., листопад), для ліцеїстів І-ІІІ курсу до м. Києва (Редька Л.П., листопад).</w:t>
      </w:r>
    </w:p>
    <w:p w:rsidR="002F5E72" w:rsidRPr="000610C5" w:rsidRDefault="000610C5" w:rsidP="000610C5">
      <w:pPr>
        <w:pStyle w:val="a3"/>
        <w:tabs>
          <w:tab w:val="left" w:pos="284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5</w:t>
      </w:r>
      <w:r w:rsidR="002127A8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2127A8" w:rsidRPr="001C1600">
        <w:rPr>
          <w:rFonts w:ascii="Times New Roman" w:hAnsi="Times New Roman"/>
          <w:b/>
          <w:spacing w:val="-6"/>
          <w:sz w:val="28"/>
          <w:szCs w:val="28"/>
          <w:lang w:val="uk-UA"/>
        </w:rPr>
        <w:t>З</w:t>
      </w:r>
      <w:r w:rsidR="002127A8" w:rsidRPr="001C160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устрічі ліцеїстів зі спеціалістами у сфері безпеки життя людини</w:t>
      </w:r>
      <w:r w:rsidR="002127A8" w:rsidRPr="00C1320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: </w:t>
      </w:r>
      <w:r w:rsidR="002127A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 представниками пожежно-рятувальної частини (листопад), </w:t>
      </w:r>
      <w:r w:rsidR="002127A8" w:rsidRPr="00C1320B">
        <w:rPr>
          <w:rFonts w:ascii="Times New Roman" w:hAnsi="Times New Roman" w:cs="Times New Roman"/>
          <w:spacing w:val="-6"/>
          <w:sz w:val="28"/>
          <w:szCs w:val="28"/>
          <w:lang w:val="uk-UA"/>
        </w:rPr>
        <w:t>з лікарем-венерологом (</w:t>
      </w:r>
      <w:r w:rsidR="002127A8">
        <w:rPr>
          <w:rFonts w:ascii="Times New Roman" w:hAnsi="Times New Roman" w:cs="Times New Roman"/>
          <w:spacing w:val="-6"/>
          <w:sz w:val="28"/>
          <w:szCs w:val="28"/>
          <w:lang w:val="uk-UA"/>
        </w:rPr>
        <w:t>листопад</w:t>
      </w:r>
      <w:r w:rsidR="002127A8" w:rsidRPr="00C1320B">
        <w:rPr>
          <w:rFonts w:ascii="Times New Roman" w:hAnsi="Times New Roman" w:cs="Times New Roman"/>
          <w:spacing w:val="-6"/>
          <w:sz w:val="28"/>
          <w:szCs w:val="28"/>
          <w:lang w:val="uk-UA"/>
        </w:rPr>
        <w:t>), з лікарем-снідологом (листопад)</w:t>
      </w:r>
      <w:r w:rsidR="002127A8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="002127A8" w:rsidRPr="002025C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127A8" w:rsidRPr="00C1320B">
        <w:rPr>
          <w:rFonts w:ascii="Times New Roman" w:hAnsi="Times New Roman" w:cs="Times New Roman"/>
          <w:spacing w:val="-6"/>
          <w:sz w:val="28"/>
          <w:szCs w:val="28"/>
          <w:lang w:val="uk-UA"/>
        </w:rPr>
        <w:t>з представниками кримінальної поліції у справах неповнолітніх (грудень)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з лікарем-гінекологом (березень), </w:t>
      </w:r>
      <w:r w:rsidR="001C1600">
        <w:rPr>
          <w:rFonts w:ascii="Times New Roman" w:hAnsi="Times New Roman" w:cs="Times New Roman"/>
          <w:spacing w:val="-6"/>
          <w:sz w:val="28"/>
          <w:szCs w:val="28"/>
          <w:lang w:val="uk-UA"/>
        </w:rPr>
        <w:t>лікарем-наркологом (квітень).</w:t>
      </w:r>
    </w:p>
    <w:p w:rsidR="00D209CD" w:rsidRDefault="00D209CD" w:rsidP="00D209C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з головних завдань виховної частини є тісна співпраця з </w:t>
      </w:r>
      <w:r w:rsidRPr="00EC4B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батьками ліцеїстів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організації спільної діяльності щодо виховання підростаючого покоління. </w:t>
      </w:r>
    </w:p>
    <w:p w:rsidR="00D209CD" w:rsidRDefault="00D209CD" w:rsidP="00D209C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початку </w:t>
      </w:r>
      <w:r w:rsidR="00E05E7B">
        <w:rPr>
          <w:rFonts w:ascii="Times New Roman" w:hAnsi="Times New Roman" w:cs="Times New Roman"/>
          <w:sz w:val="28"/>
          <w:szCs w:val="28"/>
          <w:lang w:val="uk-UA"/>
        </w:rPr>
        <w:t xml:space="preserve">І, ІІ семестрів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проведені загальноліцейські батьківські збори, створена батьківська рада ліцею та батьківські комітети навчальних груп. Затверджені плани роботи по роботі з батьківською спільнотою.</w:t>
      </w:r>
    </w:p>
    <w:p w:rsidR="00D209CD" w:rsidRDefault="00E05E7B" w:rsidP="00D209C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110">
        <w:rPr>
          <w:rFonts w:ascii="Times New Roman" w:hAnsi="Times New Roman" w:cs="Times New Roman"/>
          <w:spacing w:val="-6"/>
          <w:sz w:val="28"/>
          <w:szCs w:val="28"/>
          <w:lang w:val="uk-UA"/>
        </w:rPr>
        <w:t>Класними керівниками</w:t>
      </w:r>
      <w:r w:rsidR="00D209C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груп організовано та проведено:</w:t>
      </w:r>
    </w:p>
    <w:p w:rsidR="00D209CD" w:rsidRPr="00B75E7B" w:rsidRDefault="00A67D7C" w:rsidP="00A67D7C">
      <w:pPr>
        <w:pStyle w:val="a3"/>
        <w:tabs>
          <w:tab w:val="left" w:pos="567"/>
          <w:tab w:val="left" w:pos="709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209CD" w:rsidRPr="00B75E7B">
        <w:rPr>
          <w:rFonts w:ascii="Times New Roman" w:hAnsi="Times New Roman" w:cs="Times New Roman"/>
          <w:sz w:val="28"/>
          <w:szCs w:val="28"/>
          <w:lang w:val="uk-UA"/>
        </w:rPr>
        <w:t xml:space="preserve">сихолого-педагогічну освіту батьків: </w:t>
      </w:r>
    </w:p>
    <w:p w:rsidR="00332A43" w:rsidRPr="0090611C" w:rsidRDefault="00332A43" w:rsidP="004E1719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лекції</w:t>
      </w:r>
      <w:r w:rsidRPr="0090611C">
        <w:rPr>
          <w:rFonts w:ascii="Times New Roman" w:hAnsi="Times New Roman" w:cs="Times New Roman"/>
          <w:sz w:val="28"/>
          <w:szCs w:val="28"/>
          <w:lang w:val="uk-UA"/>
        </w:rPr>
        <w:t xml:space="preserve"> «Провідна р</w:t>
      </w:r>
      <w:r>
        <w:rPr>
          <w:rFonts w:ascii="Times New Roman" w:hAnsi="Times New Roman" w:cs="Times New Roman"/>
          <w:sz w:val="28"/>
          <w:szCs w:val="28"/>
          <w:lang w:val="uk-UA"/>
        </w:rPr>
        <w:t>оль співпраці колективу ліцею-</w:t>
      </w:r>
      <w:r w:rsidRPr="0090611C">
        <w:rPr>
          <w:rFonts w:ascii="Times New Roman" w:hAnsi="Times New Roman" w:cs="Times New Roman"/>
          <w:sz w:val="28"/>
          <w:szCs w:val="28"/>
          <w:lang w:val="uk-UA"/>
        </w:rPr>
        <w:t>інтернату та батьків як гарант у становленні особистості дитини</w:t>
      </w:r>
      <w:r w:rsidR="00851E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05E7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E05E7B" w:rsidRPr="00E05E7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(вересень,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класні керівники), </w:t>
      </w:r>
      <w:r w:rsidRPr="0090611C">
        <w:rPr>
          <w:rFonts w:ascii="Times New Roman" w:hAnsi="Times New Roman" w:cs="Times New Roman"/>
          <w:sz w:val="28"/>
          <w:szCs w:val="28"/>
          <w:lang w:val="uk-UA"/>
        </w:rPr>
        <w:t>«Партнерство заради виховання» (січень, класні керівники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32A43" w:rsidRPr="0090611C" w:rsidRDefault="00332A43" w:rsidP="004E1719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- </w:t>
      </w:r>
      <w:r w:rsidR="00E05E7B" w:rsidRPr="00E05E7B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круглі столи:</w:t>
      </w:r>
      <w:r w:rsidR="00E05E7B" w:rsidRPr="00E05E7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«</w:t>
      </w:r>
      <w:r w:rsidRPr="0090611C">
        <w:rPr>
          <w:rFonts w:ascii="Times New Roman" w:hAnsi="Times New Roman" w:cs="Times New Roman"/>
          <w:sz w:val="28"/>
          <w:szCs w:val="28"/>
          <w:lang w:val="uk-UA"/>
        </w:rPr>
        <w:t>Мудрість батьківської любові» (лютий, Юрченко В.В., Мельник Т.С.)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2A43" w:rsidRPr="0090611C" w:rsidRDefault="00332A43" w:rsidP="004E1719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- </w:t>
      </w:r>
      <w:r w:rsidR="00E05E7B" w:rsidRPr="00332A43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тренінгові заняття:</w:t>
      </w:r>
      <w:r w:rsidRPr="00332A43">
        <w:rPr>
          <w:rFonts w:ascii="Times New Roman" w:hAnsi="Times New Roman" w:cs="Times New Roman"/>
          <w:sz w:val="28"/>
          <w:szCs w:val="28"/>
          <w:lang w:val="uk-UA"/>
        </w:rPr>
        <w:t xml:space="preserve"> «Мистецтво ефективного спілкування» (жовтень, Литвиненко О.В., Редька Л.П.), «Діти – дзеркало батьків». (жовтень, Мельник Т.С., Юрченко В.В.), «Щоб здоров’я зберегти, навчіться його цінувати» (листопад,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Мельник Т.С., Литвиненко О.В.), </w:t>
      </w:r>
      <w:r w:rsidRPr="0090611C">
        <w:rPr>
          <w:rFonts w:ascii="Times New Roman" w:hAnsi="Times New Roman" w:cs="Times New Roman"/>
          <w:sz w:val="28"/>
          <w:szCs w:val="28"/>
          <w:lang w:val="uk-UA"/>
        </w:rPr>
        <w:t>«На шляху до взаємодії»  (березень, Стьопенко Ю</w:t>
      </w:r>
      <w:r>
        <w:rPr>
          <w:rFonts w:ascii="Times New Roman" w:hAnsi="Times New Roman" w:cs="Times New Roman"/>
          <w:sz w:val="28"/>
          <w:szCs w:val="28"/>
          <w:lang w:val="uk-UA"/>
        </w:rPr>
        <w:t>.О., Манузіна І.В., Федюк О.М.);</w:t>
      </w:r>
    </w:p>
    <w:p w:rsidR="00332A43" w:rsidRPr="00332A43" w:rsidRDefault="00332A43" w:rsidP="004E1719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A43">
        <w:rPr>
          <w:rFonts w:ascii="Times New Roman" w:hAnsi="Times New Roman" w:cs="Times New Roman"/>
          <w:i/>
          <w:sz w:val="28"/>
          <w:szCs w:val="28"/>
          <w:lang w:val="uk-UA"/>
        </w:rPr>
        <w:t>семінар-практикум</w:t>
      </w:r>
      <w:r w:rsidRPr="00332A43">
        <w:rPr>
          <w:rFonts w:ascii="Times New Roman" w:hAnsi="Times New Roman" w:cs="Times New Roman"/>
          <w:sz w:val="28"/>
          <w:szCs w:val="28"/>
          <w:lang w:val="uk-UA"/>
        </w:rPr>
        <w:t xml:space="preserve"> «Створення умов позитивного мікроклімату в сімейних відносинах» (квітень, Редька Л.П., Литвиненко О.В.).</w:t>
      </w:r>
    </w:p>
    <w:p w:rsidR="00E05E7B" w:rsidRPr="00332A43" w:rsidRDefault="004E1719" w:rsidP="004E1719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05E7B" w:rsidRPr="00332A43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Соціально-педагогічну роботу з батьками: проведені і</w:t>
      </w:r>
      <w:r w:rsidR="00E05E7B" w:rsidRPr="00332A43">
        <w:rPr>
          <w:rFonts w:ascii="Times New Roman" w:eastAsia="Times New Roman" w:hAnsi="Times New Roman" w:cs="Times New Roman"/>
          <w:sz w:val="28"/>
          <w:szCs w:val="28"/>
          <w:lang w:val="uk-UA"/>
        </w:rPr>
        <w:t>ндивідуальні консультації для батьків з питань ад</w:t>
      </w:r>
      <w:r w:rsidR="00E05E7B" w:rsidRPr="00332A43">
        <w:rPr>
          <w:rFonts w:ascii="Times New Roman" w:hAnsi="Times New Roman" w:cs="Times New Roman"/>
          <w:sz w:val="28"/>
          <w:szCs w:val="28"/>
          <w:lang w:val="uk-UA"/>
        </w:rPr>
        <w:t>аптації новоприбулих ліцеїстів, с</w:t>
      </w:r>
      <w:r w:rsidR="00E05E7B" w:rsidRPr="00332A43">
        <w:rPr>
          <w:rFonts w:ascii="Times New Roman" w:eastAsia="Times New Roman" w:hAnsi="Times New Roman" w:cs="Times New Roman"/>
          <w:sz w:val="28"/>
          <w:szCs w:val="28"/>
          <w:lang w:val="uk-UA"/>
        </w:rPr>
        <w:t>півбесіди з батьками ліцеїстів, з питань успішності, відвідування занять і дотримання дисципліни.</w:t>
      </w:r>
    </w:p>
    <w:p w:rsidR="00E05E7B" w:rsidRPr="006E0110" w:rsidRDefault="00E05E7B" w:rsidP="004E1719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</w:t>
      </w:r>
      <w:r w:rsidRPr="006E0110">
        <w:rPr>
          <w:rFonts w:ascii="Times New Roman" w:hAnsi="Times New Roman" w:cs="Times New Roman"/>
          <w:spacing w:val="-6"/>
          <w:sz w:val="28"/>
          <w:szCs w:val="28"/>
          <w:lang w:val="uk-UA"/>
        </w:rPr>
        <w:t>пільні творчі</w:t>
      </w:r>
      <w:r w:rsidRPr="006E0110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справ</w:t>
      </w:r>
      <w:r w:rsidRPr="006E0110"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r w:rsidRPr="006E0110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:</w:t>
      </w:r>
      <w:r w:rsidRPr="006E01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родинні свята </w:t>
      </w:r>
      <w:r w:rsidR="00332A43" w:rsidRPr="0090611C">
        <w:rPr>
          <w:rFonts w:ascii="Times New Roman" w:hAnsi="Times New Roman" w:cs="Times New Roman"/>
          <w:sz w:val="28"/>
          <w:szCs w:val="28"/>
          <w:lang w:val="uk-UA"/>
        </w:rPr>
        <w:t>«Щастя бути разом», «Посиденьки з любов’ю», «Сорочинський ярмарок по-зимовому», «Сім’я починається з мене»</w:t>
      </w:r>
      <w:r w:rsidR="00332A43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332A43" w:rsidRPr="0090611C">
        <w:rPr>
          <w:rFonts w:ascii="Times New Roman" w:hAnsi="Times New Roman" w:cs="Times New Roman"/>
          <w:sz w:val="28"/>
          <w:szCs w:val="28"/>
          <w:lang w:val="uk-UA"/>
        </w:rPr>
        <w:t>айстер-клас «Зупинись мить чудова» (жовтень, Федюк О.М.)</w:t>
      </w:r>
      <w:r w:rsidR="00332A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17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1719" w:rsidRPr="0090611C">
        <w:rPr>
          <w:rFonts w:ascii="Times New Roman" w:hAnsi="Times New Roman" w:cs="Times New Roman"/>
          <w:sz w:val="28"/>
          <w:szCs w:val="28"/>
          <w:lang w:val="uk-UA"/>
        </w:rPr>
        <w:t>ідеопроект «Мамо, я тебе люблю» (травень, Стьопенко Ю</w:t>
      </w:r>
      <w:r w:rsidR="004E1719">
        <w:rPr>
          <w:rFonts w:ascii="Times New Roman" w:hAnsi="Times New Roman" w:cs="Times New Roman"/>
          <w:sz w:val="28"/>
          <w:szCs w:val="28"/>
          <w:lang w:val="uk-UA"/>
        </w:rPr>
        <w:t xml:space="preserve">.О., Манузіна І.В., Федюк О.М.), </w:t>
      </w:r>
      <w:r w:rsidRPr="006E0110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участь у благоустрої та озелененні навчальних кабінетів</w:t>
      </w:r>
      <w:r w:rsidRPr="006E011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E05E7B" w:rsidRDefault="00851E15" w:rsidP="00E05E7B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E7B" w:rsidRPr="003F0A61">
        <w:rPr>
          <w:rFonts w:ascii="Times New Roman" w:hAnsi="Times New Roman" w:cs="Times New Roman"/>
          <w:sz w:val="28"/>
          <w:szCs w:val="28"/>
          <w:lang w:val="uk-UA"/>
        </w:rPr>
        <w:t xml:space="preserve">Класними керівниками навчальних груп </w:t>
      </w:r>
      <w:r w:rsidR="00E05E7B">
        <w:rPr>
          <w:rFonts w:ascii="Times New Roman" w:hAnsi="Times New Roman" w:cs="Times New Roman"/>
          <w:sz w:val="28"/>
          <w:szCs w:val="28"/>
          <w:lang w:val="uk-UA"/>
        </w:rPr>
        <w:t xml:space="preserve">велася співпраця з вчителями-предметниками щодо успішності та поведінки ліцеїстів під час навчальних занять, здійснювався контроль за відпрацюваннями ліцеїстами пропущених навчальних занять, відвідуванням додаткових занять. У встановленому порядку велася документація навчальної групи: журнали навчальних груп, особові справи ліцеїстів, контролювалось ведення щоденників ліцеїстами, виставлялись навчальні досягнення. </w:t>
      </w:r>
    </w:p>
    <w:p w:rsidR="00E05E7B" w:rsidRDefault="00E05E7B" w:rsidP="00E05E7B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виховних годин класні керівники </w:t>
      </w:r>
      <w:r w:rsidRPr="00652A8D">
        <w:rPr>
          <w:rFonts w:ascii="Times New Roman" w:hAnsi="Times New Roman" w:cs="Times New Roman"/>
          <w:sz w:val="28"/>
          <w:szCs w:val="28"/>
          <w:lang w:val="uk-UA"/>
        </w:rPr>
        <w:t>використовують різні форми організації виховної роботи, серед яких: усні журнали, години спілкування, бесіди, лекції, диспути, вікторини, ділові ігри, тренінгові заняття, проектні технології, діагностування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організовують вивчення з ліцеїстами правил безпеки життєдіяльності, техніки безпеки.</w:t>
      </w:r>
    </w:p>
    <w:p w:rsidR="00E05E7B" w:rsidRPr="002631F3" w:rsidRDefault="00E05E7B" w:rsidP="00E05E7B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1F3">
        <w:rPr>
          <w:rFonts w:ascii="Times New Roman" w:hAnsi="Times New Roman" w:cs="Times New Roman"/>
          <w:sz w:val="28"/>
          <w:szCs w:val="28"/>
          <w:lang w:val="uk-UA"/>
        </w:rPr>
        <w:t>За результатами діагностування рівня вихованості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ліцеїстів навчальних груп серед </w:t>
      </w:r>
      <w:r w:rsidRPr="002631F3">
        <w:rPr>
          <w:rFonts w:ascii="Times New Roman" w:hAnsi="Times New Roman" w:cs="Times New Roman"/>
          <w:sz w:val="28"/>
          <w:szCs w:val="28"/>
          <w:lang w:val="uk-UA"/>
        </w:rPr>
        <w:t>висок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ого, </w:t>
      </w:r>
      <w:r w:rsidRPr="002631F3">
        <w:rPr>
          <w:rFonts w:ascii="Times New Roman" w:hAnsi="Times New Roman" w:cs="Times New Roman"/>
          <w:sz w:val="28"/>
          <w:szCs w:val="28"/>
          <w:lang w:val="uk-UA"/>
        </w:rPr>
        <w:t>достатн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ього,</w:t>
      </w:r>
      <w:r w:rsidRPr="002631F3">
        <w:rPr>
          <w:rFonts w:ascii="Times New Roman" w:hAnsi="Times New Roman" w:cs="Times New Roman"/>
          <w:sz w:val="28"/>
          <w:szCs w:val="28"/>
          <w:lang w:val="uk-UA"/>
        </w:rPr>
        <w:t xml:space="preserve"> середн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ього та </w:t>
      </w:r>
      <w:r w:rsidRPr="002631F3">
        <w:rPr>
          <w:rFonts w:ascii="Times New Roman" w:hAnsi="Times New Roman" w:cs="Times New Roman"/>
          <w:sz w:val="28"/>
          <w:szCs w:val="28"/>
          <w:lang w:val="uk-UA"/>
        </w:rPr>
        <w:t xml:space="preserve">низького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рівнів переважає  достатній</w:t>
      </w:r>
      <w:r w:rsidRPr="002631F3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 w:cs="Times New Roman"/>
          <w:sz w:val="28"/>
          <w:szCs w:val="28"/>
          <w:lang w:val="uk-UA"/>
        </w:rPr>
        <w:t>ень, низького рівня не</w:t>
      </w:r>
      <w:r w:rsidRPr="002631F3">
        <w:rPr>
          <w:rFonts w:ascii="Times New Roman" w:hAnsi="Times New Roman" w:cs="Times New Roman"/>
          <w:sz w:val="28"/>
          <w:szCs w:val="28"/>
          <w:lang w:val="uk-UA"/>
        </w:rPr>
        <w:t xml:space="preserve"> виявлено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1E15" w:rsidRDefault="00D71269" w:rsidP="00E318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51E15" w:rsidRDefault="00851E15" w:rsidP="00E318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E15" w:rsidRDefault="00851E15" w:rsidP="00E318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E15" w:rsidRDefault="00851E15" w:rsidP="00E318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E15" w:rsidRDefault="00851E15" w:rsidP="00E318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6AF" w:rsidRDefault="00CD16AF" w:rsidP="00851E1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34B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Відвідування лі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цеїстами начальних занять за 20</w:t>
      </w:r>
      <w:r w:rsidR="00E05E7B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E84AB5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4664E9">
        <w:rPr>
          <w:rFonts w:ascii="Times New Roman" w:hAnsi="Times New Roman" w:cs="Times New Roman"/>
          <w:b/>
          <w:i/>
          <w:sz w:val="28"/>
          <w:szCs w:val="28"/>
          <w:lang w:val="uk-UA"/>
        </w:rPr>
        <w:t>/201</w:t>
      </w:r>
      <w:r w:rsidR="00E84AB5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6634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н.р.:</w:t>
      </w:r>
    </w:p>
    <w:p w:rsidR="00851E15" w:rsidRDefault="00851E15" w:rsidP="00851E1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083"/>
        <w:gridCol w:w="1953"/>
        <w:gridCol w:w="1941"/>
        <w:gridCol w:w="3021"/>
        <w:gridCol w:w="1573"/>
      </w:tblGrid>
      <w:tr w:rsidR="00851E15" w:rsidTr="0091200C">
        <w:tc>
          <w:tcPr>
            <w:tcW w:w="1083" w:type="dxa"/>
          </w:tcPr>
          <w:p w:rsidR="00851E15" w:rsidRPr="002D6529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5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2031" w:type="dxa"/>
          </w:tcPr>
          <w:p w:rsidR="00851E15" w:rsidRPr="002D6529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5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наказом</w:t>
            </w:r>
          </w:p>
          <w:p w:rsidR="00851E15" w:rsidRPr="002D6529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5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(год.)</w:t>
            </w:r>
          </w:p>
        </w:tc>
        <w:tc>
          <w:tcPr>
            <w:tcW w:w="2029" w:type="dxa"/>
          </w:tcPr>
          <w:p w:rsidR="00851E15" w:rsidRPr="002D6529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5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хворобі</w:t>
            </w:r>
          </w:p>
          <w:p w:rsidR="00851E15" w:rsidRPr="002D6529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5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(год.)</w:t>
            </w:r>
          </w:p>
        </w:tc>
        <w:tc>
          <w:tcPr>
            <w:tcW w:w="3187" w:type="dxa"/>
          </w:tcPr>
          <w:p w:rsidR="00851E15" w:rsidRPr="002D6529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5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 поважної причини (год.)</w:t>
            </w:r>
          </w:p>
        </w:tc>
        <w:tc>
          <w:tcPr>
            <w:tcW w:w="1632" w:type="dxa"/>
          </w:tcPr>
          <w:p w:rsidR="00851E15" w:rsidRPr="002D6529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5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851E15" w:rsidRPr="002D6529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5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(год.)</w:t>
            </w:r>
          </w:p>
        </w:tc>
      </w:tr>
      <w:tr w:rsidR="00851E15" w:rsidTr="00851E15">
        <w:trPr>
          <w:trHeight w:val="393"/>
        </w:trPr>
        <w:tc>
          <w:tcPr>
            <w:tcW w:w="1083" w:type="dxa"/>
          </w:tcPr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31" w:type="dxa"/>
          </w:tcPr>
          <w:p w:rsidR="00851E15" w:rsidRPr="004265A3" w:rsidRDefault="00851E15" w:rsidP="00851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1690</w:t>
            </w:r>
          </w:p>
        </w:tc>
        <w:tc>
          <w:tcPr>
            <w:tcW w:w="2029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2420</w:t>
            </w:r>
          </w:p>
        </w:tc>
        <w:tc>
          <w:tcPr>
            <w:tcW w:w="3187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2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4110</w:t>
            </w:r>
          </w:p>
        </w:tc>
      </w:tr>
      <w:tr w:rsidR="00851E15" w:rsidTr="0091200C">
        <w:tc>
          <w:tcPr>
            <w:tcW w:w="1083" w:type="dxa"/>
          </w:tcPr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31" w:type="dxa"/>
          </w:tcPr>
          <w:p w:rsidR="00851E15" w:rsidRDefault="00851E15" w:rsidP="00851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3112</w:t>
            </w:r>
          </w:p>
        </w:tc>
        <w:tc>
          <w:tcPr>
            <w:tcW w:w="2029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2428</w:t>
            </w:r>
          </w:p>
        </w:tc>
        <w:tc>
          <w:tcPr>
            <w:tcW w:w="3187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2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5540</w:t>
            </w:r>
          </w:p>
        </w:tc>
      </w:tr>
      <w:tr w:rsidR="00851E15" w:rsidTr="0091200C">
        <w:tc>
          <w:tcPr>
            <w:tcW w:w="1083" w:type="dxa"/>
          </w:tcPr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31" w:type="dxa"/>
          </w:tcPr>
          <w:p w:rsidR="00851E15" w:rsidRDefault="00851E15" w:rsidP="00851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3245</w:t>
            </w:r>
          </w:p>
        </w:tc>
        <w:tc>
          <w:tcPr>
            <w:tcW w:w="2029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3187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2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5260</w:t>
            </w:r>
          </w:p>
        </w:tc>
      </w:tr>
      <w:tr w:rsidR="00851E15" w:rsidTr="0091200C">
        <w:tc>
          <w:tcPr>
            <w:tcW w:w="1083" w:type="dxa"/>
          </w:tcPr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31" w:type="dxa"/>
          </w:tcPr>
          <w:p w:rsidR="00851E15" w:rsidRPr="00E42AE0" w:rsidRDefault="00851E15" w:rsidP="00851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5551</w:t>
            </w:r>
          </w:p>
        </w:tc>
        <w:tc>
          <w:tcPr>
            <w:tcW w:w="2029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3293</w:t>
            </w:r>
          </w:p>
        </w:tc>
        <w:tc>
          <w:tcPr>
            <w:tcW w:w="3187" w:type="dxa"/>
          </w:tcPr>
          <w:p w:rsidR="00851E15" w:rsidRDefault="00851E15" w:rsidP="00912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Головач Віталій</w:t>
            </w:r>
          </w:p>
          <w:p w:rsidR="00851E15" w:rsidRDefault="00851E15" w:rsidP="00912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– Дмитренко Дмитро</w:t>
            </w:r>
          </w:p>
          <w:p w:rsidR="00851E15" w:rsidRPr="007D75F2" w:rsidRDefault="00851E15" w:rsidP="00912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632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8856</w:t>
            </w:r>
          </w:p>
        </w:tc>
      </w:tr>
      <w:tr w:rsidR="00851E15" w:rsidTr="0091200C">
        <w:tc>
          <w:tcPr>
            <w:tcW w:w="1083" w:type="dxa"/>
          </w:tcPr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31" w:type="dxa"/>
          </w:tcPr>
          <w:p w:rsidR="00851E15" w:rsidRDefault="00851E15" w:rsidP="00851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5680</w:t>
            </w:r>
          </w:p>
        </w:tc>
        <w:tc>
          <w:tcPr>
            <w:tcW w:w="2029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2571</w:t>
            </w:r>
          </w:p>
        </w:tc>
        <w:tc>
          <w:tcPr>
            <w:tcW w:w="3187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2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8251</w:t>
            </w:r>
          </w:p>
        </w:tc>
      </w:tr>
      <w:tr w:rsidR="00851E15" w:rsidTr="0091200C">
        <w:tc>
          <w:tcPr>
            <w:tcW w:w="1083" w:type="dxa"/>
          </w:tcPr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031" w:type="dxa"/>
          </w:tcPr>
          <w:p w:rsidR="00851E15" w:rsidRDefault="00851E15" w:rsidP="00851E15">
            <w:pPr>
              <w:tabs>
                <w:tab w:val="center" w:pos="907"/>
                <w:tab w:val="righ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3176</w:t>
            </w:r>
          </w:p>
        </w:tc>
        <w:tc>
          <w:tcPr>
            <w:tcW w:w="2029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2511</w:t>
            </w:r>
          </w:p>
        </w:tc>
        <w:tc>
          <w:tcPr>
            <w:tcW w:w="3187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2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5687</w:t>
            </w:r>
          </w:p>
        </w:tc>
      </w:tr>
      <w:tr w:rsidR="00851E15" w:rsidTr="0091200C">
        <w:tc>
          <w:tcPr>
            <w:tcW w:w="1083" w:type="dxa"/>
          </w:tcPr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031" w:type="dxa"/>
          </w:tcPr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3979</w:t>
            </w:r>
          </w:p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2863</w:t>
            </w:r>
          </w:p>
        </w:tc>
        <w:tc>
          <w:tcPr>
            <w:tcW w:w="3187" w:type="dxa"/>
          </w:tcPr>
          <w:p w:rsidR="00851E15" w:rsidRDefault="00851E15" w:rsidP="00912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Гаврилюк Денис</w:t>
            </w:r>
          </w:p>
          <w:p w:rsidR="00851E15" w:rsidRPr="007D75F2" w:rsidRDefault="00851E15" w:rsidP="00912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1632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6850</w:t>
            </w:r>
          </w:p>
        </w:tc>
      </w:tr>
      <w:tr w:rsidR="00851E15" w:rsidTr="0091200C">
        <w:tc>
          <w:tcPr>
            <w:tcW w:w="1083" w:type="dxa"/>
          </w:tcPr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031" w:type="dxa"/>
          </w:tcPr>
          <w:p w:rsidR="00851E15" w:rsidRPr="00D74979" w:rsidRDefault="00851E15" w:rsidP="00851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5669</w:t>
            </w:r>
          </w:p>
        </w:tc>
        <w:tc>
          <w:tcPr>
            <w:tcW w:w="2029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2712</w:t>
            </w:r>
          </w:p>
        </w:tc>
        <w:tc>
          <w:tcPr>
            <w:tcW w:w="3187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2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8381</w:t>
            </w:r>
          </w:p>
        </w:tc>
      </w:tr>
      <w:tr w:rsidR="00851E15" w:rsidTr="0091200C">
        <w:tc>
          <w:tcPr>
            <w:tcW w:w="1083" w:type="dxa"/>
          </w:tcPr>
          <w:p w:rsidR="00851E15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031" w:type="dxa"/>
          </w:tcPr>
          <w:p w:rsidR="00851E15" w:rsidRDefault="00851E15" w:rsidP="00851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4047</w:t>
            </w:r>
          </w:p>
        </w:tc>
        <w:tc>
          <w:tcPr>
            <w:tcW w:w="2029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1529</w:t>
            </w:r>
          </w:p>
        </w:tc>
        <w:tc>
          <w:tcPr>
            <w:tcW w:w="3187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2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5576</w:t>
            </w:r>
          </w:p>
        </w:tc>
      </w:tr>
      <w:tr w:rsidR="00851E15" w:rsidTr="0091200C">
        <w:tc>
          <w:tcPr>
            <w:tcW w:w="1083" w:type="dxa"/>
          </w:tcPr>
          <w:p w:rsidR="00851E15" w:rsidRPr="004265A3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65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31" w:type="dxa"/>
          </w:tcPr>
          <w:p w:rsidR="00851E15" w:rsidRPr="00E42AE0" w:rsidRDefault="00851E15" w:rsidP="0085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36149</w:t>
            </w:r>
          </w:p>
        </w:tc>
        <w:tc>
          <w:tcPr>
            <w:tcW w:w="2029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22342</w:t>
            </w:r>
          </w:p>
        </w:tc>
        <w:tc>
          <w:tcPr>
            <w:tcW w:w="3187" w:type="dxa"/>
          </w:tcPr>
          <w:p w:rsidR="00851E15" w:rsidRPr="00C67387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632" w:type="dxa"/>
          </w:tcPr>
          <w:p w:rsidR="00851E15" w:rsidRPr="007D75F2" w:rsidRDefault="00851E15" w:rsidP="0091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58511</w:t>
            </w:r>
          </w:p>
        </w:tc>
      </w:tr>
    </w:tbl>
    <w:p w:rsidR="00851E15" w:rsidRPr="006634B6" w:rsidRDefault="00851E15" w:rsidP="00E3188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5E7B" w:rsidRPr="002F218E" w:rsidRDefault="00E05E7B" w:rsidP="004B1AEA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F218E">
        <w:rPr>
          <w:rFonts w:ascii="Times New Roman" w:hAnsi="Times New Roman" w:cs="Times New Roman"/>
          <w:sz w:val="28"/>
          <w:szCs w:val="28"/>
          <w:lang w:val="uk-UA"/>
        </w:rPr>
        <w:t xml:space="preserve">іцеїстами навчальних груп </w:t>
      </w:r>
      <w:r w:rsidRPr="00742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пропущено </w:t>
      </w:r>
      <w:r w:rsidR="00851E15">
        <w:rPr>
          <w:rFonts w:ascii="Times New Roman" w:hAnsi="Times New Roman" w:cs="Times New Roman"/>
          <w:b/>
          <w:sz w:val="28"/>
          <w:szCs w:val="28"/>
          <w:lang w:val="uk-UA"/>
        </w:rPr>
        <w:t>58511</w:t>
      </w:r>
      <w:r w:rsidRPr="00742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Pr="002F218E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CA668F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851E15">
        <w:rPr>
          <w:rFonts w:ascii="Times New Roman" w:hAnsi="Times New Roman" w:cs="Times New Roman"/>
          <w:sz w:val="28"/>
          <w:szCs w:val="28"/>
          <w:lang w:val="uk-UA"/>
        </w:rPr>
        <w:t>36149</w:t>
      </w:r>
      <w:r w:rsidRPr="00CA668F">
        <w:rPr>
          <w:rFonts w:ascii="Times New Roman" w:hAnsi="Times New Roman" w:cs="Times New Roman"/>
          <w:sz w:val="28"/>
          <w:szCs w:val="28"/>
          <w:lang w:val="uk-UA"/>
        </w:rPr>
        <w:t xml:space="preserve"> годин, по хворобі </w:t>
      </w:r>
      <w:r w:rsidR="00851E15">
        <w:rPr>
          <w:rFonts w:ascii="Times New Roman" w:hAnsi="Times New Roman" w:cs="Times New Roman"/>
          <w:sz w:val="28"/>
          <w:szCs w:val="28"/>
          <w:lang w:val="uk-UA"/>
        </w:rPr>
        <w:t>22342</w:t>
      </w:r>
      <w:r w:rsidRPr="00CA668F">
        <w:rPr>
          <w:rFonts w:ascii="Times New Roman" w:hAnsi="Times New Roman" w:cs="Times New Roman"/>
          <w:sz w:val="28"/>
          <w:szCs w:val="28"/>
          <w:lang w:val="uk-UA"/>
        </w:rPr>
        <w:t xml:space="preserve">  годин, без поважних причин </w:t>
      </w:r>
      <w:r w:rsidR="00851E15">
        <w:rPr>
          <w:rFonts w:ascii="Times New Roman" w:hAnsi="Times New Roman" w:cs="Times New Roman"/>
          <w:sz w:val="28"/>
          <w:szCs w:val="28"/>
          <w:lang w:val="uk-UA"/>
        </w:rPr>
        <w:t>20 годин.</w:t>
      </w:r>
    </w:p>
    <w:p w:rsidR="00E05E7B" w:rsidRPr="0064667C" w:rsidRDefault="00E05E7B" w:rsidP="004B1AE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Найбільше запізнювались на навчальні заняття</w:t>
      </w:r>
      <w:r w:rsidRPr="006466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1E15" w:rsidRDefault="00851E15" w:rsidP="004B1AE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DAA">
        <w:rPr>
          <w:rFonts w:ascii="Times New Roman" w:hAnsi="Times New Roman" w:cs="Times New Roman"/>
          <w:sz w:val="28"/>
          <w:szCs w:val="28"/>
          <w:lang w:val="uk-UA"/>
        </w:rPr>
        <w:t>Група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Шимановський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</w:p>
    <w:p w:rsidR="00851E15" w:rsidRDefault="00851E15" w:rsidP="004B1AE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№13: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851E15" w:rsidRDefault="00851E15" w:rsidP="004B1AE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DAA">
        <w:rPr>
          <w:rFonts w:ascii="Times New Roman" w:hAnsi="Times New Roman" w:cs="Times New Roman"/>
          <w:sz w:val="28"/>
          <w:szCs w:val="28"/>
          <w:lang w:val="uk-UA"/>
        </w:rPr>
        <w:t>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04D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Терещенко А., Рудник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Козиренко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851E15" w:rsidRPr="00FE524C" w:rsidRDefault="00851E15" w:rsidP="004B1AE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№41: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Замрига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</w:p>
    <w:p w:rsidR="00BC429A" w:rsidRDefault="00BC429A" w:rsidP="004B1AE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внутрішнього розпорядку ліцею-інтернату під час освітнього процесу отримали догани ліцеїсти групи №21: Федченко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І., Зайцев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Лобанов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Пятаєв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 Стецюк Н.</w:t>
      </w:r>
    </w:p>
    <w:p w:rsidR="00441DB4" w:rsidRPr="005E07FB" w:rsidRDefault="00310F2D" w:rsidP="004B1AE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7F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1DB4" w:rsidRPr="005E07FB">
        <w:rPr>
          <w:rFonts w:ascii="Times New Roman" w:hAnsi="Times New Roman" w:cs="Times New Roman"/>
          <w:sz w:val="28"/>
          <w:szCs w:val="28"/>
          <w:lang w:val="uk-UA"/>
        </w:rPr>
        <w:t xml:space="preserve">начна доля виховної роботи, яку проводять вихователі навчальних груп, припадає на </w:t>
      </w:r>
      <w:r w:rsidR="00441DB4" w:rsidRPr="003650F7">
        <w:rPr>
          <w:rFonts w:ascii="Times New Roman" w:hAnsi="Times New Roman" w:cs="Times New Roman"/>
          <w:sz w:val="28"/>
          <w:szCs w:val="28"/>
          <w:lang w:val="uk-UA"/>
        </w:rPr>
        <w:t>роботу в гуртожитку</w:t>
      </w:r>
      <w:r w:rsidR="00441DB4" w:rsidRPr="005E0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1DB4" w:rsidRPr="005E07FB">
        <w:rPr>
          <w:rFonts w:ascii="Times New Roman" w:hAnsi="Times New Roman" w:cs="Times New Roman"/>
          <w:sz w:val="28"/>
          <w:szCs w:val="28"/>
          <w:lang w:val="uk-UA"/>
        </w:rPr>
        <w:t>ліцею-інтернату.</w:t>
      </w:r>
    </w:p>
    <w:p w:rsidR="00441DB4" w:rsidRDefault="00441DB4" w:rsidP="004B1AE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5E07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</w:t>
      </w:r>
      <w:r w:rsidR="00E909B3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9B3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контролювався санітарно-гігієнічний стан кімнат гуртожитку та виконання мешканцями гуртожитку графіка проведення генеральних прибирань</w:t>
      </w:r>
      <w:r w:rsidR="00AA3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1E15" w:rsidRPr="009A6AEA" w:rsidRDefault="00B75E7B" w:rsidP="00851E15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Найкращі кімнати:</w:t>
      </w:r>
      <w:r w:rsidR="00AE4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>№403 (</w:t>
      </w:r>
      <w:proofErr w:type="spellStart"/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>Каліна</w:t>
      </w:r>
      <w:proofErr w:type="spellEnd"/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 xml:space="preserve"> М., Панченко І., </w:t>
      </w:r>
      <w:proofErr w:type="spellStart"/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>Ютиш</w:t>
      </w:r>
      <w:proofErr w:type="spellEnd"/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 xml:space="preserve"> О.), вихователь Редька Л.П.</w:t>
      </w:r>
      <w:r w:rsidR="001C404A">
        <w:rPr>
          <w:rFonts w:ascii="Times New Roman" w:hAnsi="Times New Roman" w:cs="Times New Roman"/>
          <w:sz w:val="28"/>
          <w:szCs w:val="28"/>
          <w:lang w:val="uk-UA"/>
        </w:rPr>
        <w:t xml:space="preserve"> (І семестр)</w:t>
      </w:r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1E15">
        <w:rPr>
          <w:rFonts w:ascii="Times New Roman" w:hAnsi="Times New Roman" w:cs="Times New Roman"/>
          <w:sz w:val="28"/>
          <w:szCs w:val="28"/>
          <w:lang w:val="uk-UA"/>
        </w:rPr>
        <w:t>№404 (</w:t>
      </w:r>
      <w:proofErr w:type="spellStart"/>
      <w:r w:rsidR="00851E15">
        <w:rPr>
          <w:rFonts w:ascii="Times New Roman" w:hAnsi="Times New Roman" w:cs="Times New Roman"/>
          <w:sz w:val="28"/>
          <w:szCs w:val="28"/>
          <w:lang w:val="uk-UA"/>
        </w:rPr>
        <w:t>Семенченко</w:t>
      </w:r>
      <w:proofErr w:type="spellEnd"/>
      <w:r w:rsidR="00851E15"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851E15">
        <w:rPr>
          <w:rFonts w:ascii="Times New Roman" w:hAnsi="Times New Roman" w:cs="Times New Roman"/>
          <w:sz w:val="28"/>
          <w:szCs w:val="28"/>
          <w:lang w:val="uk-UA"/>
        </w:rPr>
        <w:t>Пантюк</w:t>
      </w:r>
      <w:proofErr w:type="spellEnd"/>
      <w:r w:rsidR="00851E15">
        <w:rPr>
          <w:rFonts w:ascii="Times New Roman" w:hAnsi="Times New Roman" w:cs="Times New Roman"/>
          <w:sz w:val="28"/>
          <w:szCs w:val="28"/>
          <w:lang w:val="uk-UA"/>
        </w:rPr>
        <w:t xml:space="preserve"> А., Максименко А., </w:t>
      </w:r>
      <w:proofErr w:type="spellStart"/>
      <w:r w:rsidR="00851E15">
        <w:rPr>
          <w:rFonts w:ascii="Times New Roman" w:hAnsi="Times New Roman" w:cs="Times New Roman"/>
          <w:sz w:val="28"/>
          <w:szCs w:val="28"/>
          <w:lang w:val="uk-UA"/>
        </w:rPr>
        <w:t>Рєзнік</w:t>
      </w:r>
      <w:proofErr w:type="spellEnd"/>
      <w:r w:rsidR="00851E15">
        <w:rPr>
          <w:rFonts w:ascii="Times New Roman" w:hAnsi="Times New Roman" w:cs="Times New Roman"/>
          <w:sz w:val="28"/>
          <w:szCs w:val="28"/>
          <w:lang w:val="uk-UA"/>
        </w:rPr>
        <w:t xml:space="preserve"> Є.), вихователь Мельник Т.С., №410 (Павловська О., </w:t>
      </w:r>
      <w:proofErr w:type="spellStart"/>
      <w:r w:rsidR="00851E15">
        <w:rPr>
          <w:rFonts w:ascii="Times New Roman" w:hAnsi="Times New Roman" w:cs="Times New Roman"/>
          <w:sz w:val="28"/>
          <w:szCs w:val="28"/>
          <w:lang w:val="uk-UA"/>
        </w:rPr>
        <w:t>Ященко</w:t>
      </w:r>
      <w:proofErr w:type="spellEnd"/>
      <w:r w:rsidR="00851E15">
        <w:rPr>
          <w:rFonts w:ascii="Times New Roman" w:hAnsi="Times New Roman" w:cs="Times New Roman"/>
          <w:sz w:val="28"/>
          <w:szCs w:val="28"/>
          <w:lang w:val="uk-UA"/>
        </w:rPr>
        <w:t xml:space="preserve"> Б., Печена Д., Даниленко Л.), вихователь Федюк О.М., </w:t>
      </w:r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>№508 (</w:t>
      </w:r>
      <w:proofErr w:type="spellStart"/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>Кутелія</w:t>
      </w:r>
      <w:proofErr w:type="spellEnd"/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 xml:space="preserve"> Ю., Лазаренко Д.), вихователь Войтенко К.Ф., №510 (Васильківський В., </w:t>
      </w:r>
      <w:proofErr w:type="spellStart"/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>Рафа</w:t>
      </w:r>
      <w:proofErr w:type="spellEnd"/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>Саюшкін</w:t>
      </w:r>
      <w:proofErr w:type="spellEnd"/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 xml:space="preserve"> О.), вихователь Федюк О.М</w:t>
      </w:r>
      <w:r w:rsidR="00851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1E15" w:rsidRPr="009A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E15" w:rsidRDefault="00851E15" w:rsidP="00851E15">
      <w:pPr>
        <w:tabs>
          <w:tab w:val="left" w:pos="-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Зауваження щодо недотримання належного санітарно-гігієнічного стану протягом семестру мали мешканці кімнат: №501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Є., Романюк А.), вихователь Федюк О.М., №502 (Куценко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Б., Власюк Ю., Рубан В.), вихователь Юрченко В.В., №506 (Щербаков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Гербіч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А., Чернях Р.), вихователь Стьопенко Ю.О.,</w:t>
      </w:r>
      <w:r w:rsidR="001C404A">
        <w:rPr>
          <w:rFonts w:ascii="Times New Roman" w:hAnsi="Times New Roman" w:cs="Times New Roman"/>
          <w:sz w:val="28"/>
          <w:szCs w:val="28"/>
          <w:lang w:val="uk-UA"/>
        </w:rPr>
        <w:t xml:space="preserve"> №507 (Погребний Р., </w:t>
      </w:r>
      <w:proofErr w:type="spellStart"/>
      <w:r w:rsidR="001C404A">
        <w:rPr>
          <w:rFonts w:ascii="Times New Roman" w:hAnsi="Times New Roman" w:cs="Times New Roman"/>
          <w:sz w:val="28"/>
          <w:szCs w:val="28"/>
          <w:lang w:val="uk-UA"/>
        </w:rPr>
        <w:t>Алєксєєв</w:t>
      </w:r>
      <w:proofErr w:type="spellEnd"/>
      <w:r w:rsidR="001C404A">
        <w:rPr>
          <w:rFonts w:ascii="Times New Roman" w:hAnsi="Times New Roman" w:cs="Times New Roman"/>
          <w:sz w:val="28"/>
          <w:szCs w:val="28"/>
          <w:lang w:val="uk-UA"/>
        </w:rPr>
        <w:t xml:space="preserve"> М.), вихователь Юрченко В.В., №509 (</w:t>
      </w:r>
      <w:proofErr w:type="spellStart"/>
      <w:r w:rsidR="001C404A">
        <w:rPr>
          <w:rFonts w:ascii="Times New Roman" w:hAnsi="Times New Roman" w:cs="Times New Roman"/>
          <w:sz w:val="28"/>
          <w:szCs w:val="28"/>
          <w:lang w:val="uk-UA"/>
        </w:rPr>
        <w:t>Богданець</w:t>
      </w:r>
      <w:proofErr w:type="spellEnd"/>
      <w:r w:rsidR="001C404A">
        <w:rPr>
          <w:rFonts w:ascii="Times New Roman" w:hAnsi="Times New Roman" w:cs="Times New Roman"/>
          <w:sz w:val="28"/>
          <w:szCs w:val="28"/>
          <w:lang w:val="uk-UA"/>
        </w:rPr>
        <w:t xml:space="preserve"> Б., Юхименко О., </w:t>
      </w:r>
      <w:proofErr w:type="spellStart"/>
      <w:r w:rsidR="001C404A">
        <w:rPr>
          <w:rFonts w:ascii="Times New Roman" w:hAnsi="Times New Roman" w:cs="Times New Roman"/>
          <w:sz w:val="28"/>
          <w:szCs w:val="28"/>
          <w:lang w:val="uk-UA"/>
        </w:rPr>
        <w:t>Мотрук</w:t>
      </w:r>
      <w:proofErr w:type="spellEnd"/>
      <w:r w:rsidR="001C404A">
        <w:rPr>
          <w:rFonts w:ascii="Times New Roman" w:hAnsi="Times New Roman" w:cs="Times New Roman"/>
          <w:sz w:val="28"/>
          <w:szCs w:val="28"/>
          <w:lang w:val="uk-UA"/>
        </w:rPr>
        <w:t xml:space="preserve"> Д., Рєзанов А.), </w:t>
      </w:r>
      <w:r w:rsidR="001C404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вихователь Редька Л.П.,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№</w:t>
      </w:r>
      <w:r w:rsidRPr="00365846">
        <w:rPr>
          <w:rFonts w:ascii="Times New Roman" w:hAnsi="Times New Roman" w:cs="Times New Roman"/>
          <w:spacing w:val="-6"/>
          <w:sz w:val="28"/>
          <w:szCs w:val="28"/>
          <w:lang w:val="uk-UA"/>
        </w:rPr>
        <w:t>511 (</w:t>
      </w:r>
      <w:proofErr w:type="spellStart"/>
      <w:r w:rsidRPr="00365846">
        <w:rPr>
          <w:rFonts w:ascii="Times New Roman" w:hAnsi="Times New Roman" w:cs="Times New Roman"/>
          <w:spacing w:val="-6"/>
          <w:sz w:val="28"/>
          <w:szCs w:val="28"/>
          <w:lang w:val="uk-UA"/>
        </w:rPr>
        <w:t>Харитонов</w:t>
      </w:r>
      <w:proofErr w:type="spellEnd"/>
      <w:r w:rsidRPr="0036584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36584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365846">
        <w:rPr>
          <w:rFonts w:ascii="Times New Roman" w:hAnsi="Times New Roman" w:cs="Times New Roman"/>
          <w:spacing w:val="-6"/>
          <w:sz w:val="28"/>
          <w:szCs w:val="28"/>
          <w:lang w:val="uk-UA"/>
        </w:rPr>
        <w:t>Лавренюк</w:t>
      </w:r>
      <w:proofErr w:type="spellEnd"/>
      <w:r w:rsidRPr="0036584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365846">
        <w:rPr>
          <w:rFonts w:ascii="Times New Roman" w:hAnsi="Times New Roman" w:cs="Times New Roman"/>
          <w:spacing w:val="-6"/>
          <w:sz w:val="28"/>
          <w:szCs w:val="28"/>
          <w:lang w:val="uk-UA"/>
        </w:rPr>
        <w:t>, Бойко В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36584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Шостак Б.), вихователь Войтенко К.Ф.</w:t>
      </w:r>
      <w:r w:rsidR="001C404A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E05E7B" w:rsidRPr="002532AE" w:rsidRDefault="00E05E7B" w:rsidP="001C404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A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ліцеїстами</w:t>
      </w:r>
      <w:r w:rsidRPr="002532AE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такі види роботи: індивідуальні бесіди,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Ради ліцейського Парламенту з дисципліни та правопорядку</w:t>
      </w:r>
      <w:r w:rsidRPr="002532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E7B" w:rsidRDefault="00E05E7B" w:rsidP="00E05E7B">
      <w:pPr>
        <w:pStyle w:val="a3"/>
        <w:tabs>
          <w:tab w:val="left" w:pos="-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AE">
        <w:rPr>
          <w:rFonts w:ascii="Times New Roman" w:hAnsi="Times New Roman" w:cs="Times New Roman"/>
          <w:sz w:val="28"/>
          <w:szCs w:val="28"/>
          <w:lang w:val="uk-UA"/>
        </w:rPr>
        <w:t>Розглядалось це питання на інструктивно-методичних нарадах вихователів, з’яс</w:t>
      </w:r>
      <w:r w:rsidR="001C404A">
        <w:rPr>
          <w:rFonts w:ascii="Times New Roman" w:hAnsi="Times New Roman" w:cs="Times New Roman"/>
          <w:sz w:val="28"/>
          <w:szCs w:val="28"/>
          <w:lang w:val="uk-UA"/>
        </w:rPr>
        <w:t xml:space="preserve">овувались причини не виконання </w:t>
      </w:r>
      <w:r w:rsidRPr="002532AE">
        <w:rPr>
          <w:rFonts w:ascii="Times New Roman" w:hAnsi="Times New Roman" w:cs="Times New Roman"/>
          <w:sz w:val="28"/>
          <w:szCs w:val="28"/>
          <w:lang w:val="uk-UA"/>
        </w:rPr>
        <w:t>мешканцями гуртожитку графіка проведення генеральних прибирань, відсутність контролю з боку вихователів.</w:t>
      </w:r>
    </w:p>
    <w:p w:rsidR="00E05E7B" w:rsidRDefault="00E05E7B" w:rsidP="00E05E7B">
      <w:pPr>
        <w:pStyle w:val="a3"/>
        <w:tabs>
          <w:tab w:val="left" w:pos="-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ІІ семестру виправилась мешканці кімнати №</w:t>
      </w:r>
      <w:r w:rsidR="001C404A">
        <w:rPr>
          <w:rFonts w:ascii="Times New Roman" w:hAnsi="Times New Roman" w:cs="Times New Roman"/>
          <w:sz w:val="28"/>
          <w:szCs w:val="28"/>
          <w:lang w:val="uk-UA"/>
        </w:rPr>
        <w:t>501, 506, 511</w:t>
      </w:r>
      <w:r w:rsidR="00F85B9B">
        <w:rPr>
          <w:rFonts w:ascii="Times New Roman" w:hAnsi="Times New Roman" w:cs="Times New Roman"/>
          <w:spacing w:val="-6"/>
          <w:sz w:val="28"/>
          <w:szCs w:val="28"/>
          <w:lang w:val="uk-UA"/>
        </w:rPr>
        <w:t>, погіршили  дотримання санітарно-гігієнічного стану мешканці кімнати</w:t>
      </w:r>
      <w:r w:rsidR="001C404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№403 </w:t>
      </w:r>
      <w:r w:rsidR="001C404A" w:rsidRPr="009A6AEA">
        <w:rPr>
          <w:rFonts w:ascii="Times New Roman" w:hAnsi="Times New Roman" w:cs="Times New Roman"/>
          <w:sz w:val="28"/>
          <w:szCs w:val="28"/>
          <w:lang w:val="uk-UA"/>
        </w:rPr>
        <w:t xml:space="preserve">(Панченко І., </w:t>
      </w:r>
      <w:proofErr w:type="spellStart"/>
      <w:r w:rsidR="001C404A" w:rsidRPr="009A6AEA">
        <w:rPr>
          <w:rFonts w:ascii="Times New Roman" w:hAnsi="Times New Roman" w:cs="Times New Roman"/>
          <w:sz w:val="28"/>
          <w:szCs w:val="28"/>
          <w:lang w:val="uk-UA"/>
        </w:rPr>
        <w:t>Ютиш</w:t>
      </w:r>
      <w:proofErr w:type="spellEnd"/>
      <w:r w:rsidR="001C404A" w:rsidRPr="009A6AEA">
        <w:rPr>
          <w:rFonts w:ascii="Times New Roman" w:hAnsi="Times New Roman" w:cs="Times New Roman"/>
          <w:sz w:val="28"/>
          <w:szCs w:val="28"/>
          <w:lang w:val="uk-UA"/>
        </w:rPr>
        <w:t xml:space="preserve"> О.), вихователь Редька Л.П.</w:t>
      </w:r>
    </w:p>
    <w:p w:rsidR="00F85B9B" w:rsidRPr="00E0673B" w:rsidRDefault="00E05E7B" w:rsidP="00F85B9B">
      <w:pPr>
        <w:pStyle w:val="a3"/>
        <w:tabs>
          <w:tab w:val="left" w:pos="-142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правил проживання </w:t>
      </w:r>
      <w:r w:rsidRPr="00AA6DB9">
        <w:rPr>
          <w:rFonts w:ascii="Times New Roman" w:hAnsi="Times New Roman" w:cs="Times New Roman"/>
          <w:sz w:val="28"/>
          <w:szCs w:val="28"/>
          <w:lang w:val="uk-UA"/>
        </w:rPr>
        <w:t xml:space="preserve">в гуртожитку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отримали </w:t>
      </w:r>
      <w:r w:rsidR="00F85B9B" w:rsidRPr="00E0673B">
        <w:rPr>
          <w:rFonts w:ascii="Times New Roman" w:hAnsi="Times New Roman" w:cs="Times New Roman"/>
          <w:sz w:val="28"/>
          <w:szCs w:val="28"/>
          <w:lang w:val="uk-UA"/>
        </w:rPr>
        <w:t xml:space="preserve">догани 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5B9B" w:rsidRPr="00E0673B">
        <w:rPr>
          <w:rFonts w:ascii="Times New Roman" w:hAnsi="Times New Roman" w:cs="Times New Roman"/>
          <w:sz w:val="28"/>
          <w:szCs w:val="28"/>
          <w:lang w:val="uk-UA"/>
        </w:rPr>
        <w:t>ліцеїсти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Зімін</w:t>
      </w:r>
      <w:proofErr w:type="spellEnd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Е., </w:t>
      </w:r>
      <w:proofErr w:type="spellStart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Зімін</w:t>
      </w:r>
      <w:proofErr w:type="spellEnd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5B9B" w:rsidRPr="005B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група №11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Мотрук</w:t>
      </w:r>
      <w:proofErr w:type="spellEnd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група №12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Журавель Д.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група №13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Юхименко О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група №21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Рудник М., </w:t>
      </w:r>
      <w:proofErr w:type="spellStart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Притуляк</w:t>
      </w:r>
      <w:proofErr w:type="spellEnd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5B9B" w:rsidRPr="00E0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група №22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Лампіцький В.</w:t>
      </w:r>
      <w:r w:rsidR="00BC429A">
        <w:rPr>
          <w:rFonts w:ascii="Times New Roman" w:eastAsia="Times New Roman" w:hAnsi="Times New Roman" w:cs="Times New Roman"/>
          <w:sz w:val="28"/>
          <w:szCs w:val="28"/>
          <w:lang w:val="uk-UA"/>
        </w:rPr>
        <w:t>, Бойко В.</w:t>
      </w:r>
      <w:r w:rsidR="00F85B9B" w:rsidRPr="005B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 xml:space="preserve">(група №31), </w:t>
      </w:r>
      <w:proofErr w:type="spellStart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Гербіч</w:t>
      </w:r>
      <w:proofErr w:type="spellEnd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="00F85B9B" w:rsidRPr="005B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група №32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BC429A">
        <w:rPr>
          <w:rFonts w:ascii="Times New Roman" w:hAnsi="Times New Roman" w:cs="Times New Roman"/>
          <w:sz w:val="28"/>
          <w:szCs w:val="28"/>
          <w:lang w:val="uk-UA"/>
        </w:rPr>
        <w:t>Харитонов</w:t>
      </w:r>
      <w:proofErr w:type="spellEnd"/>
      <w:r w:rsidR="00BC429A">
        <w:rPr>
          <w:rFonts w:ascii="Times New Roman" w:hAnsi="Times New Roman" w:cs="Times New Roman"/>
          <w:sz w:val="28"/>
          <w:szCs w:val="28"/>
          <w:lang w:val="uk-UA"/>
        </w:rPr>
        <w:t xml:space="preserve"> Б., </w:t>
      </w:r>
      <w:proofErr w:type="spellStart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Богданець</w:t>
      </w:r>
      <w:proofErr w:type="spellEnd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Б., Шостак Д.</w:t>
      </w:r>
      <w:r w:rsidR="00F85B9B" w:rsidRPr="005B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група №41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Алєксєєв</w:t>
      </w:r>
      <w:proofErr w:type="spellEnd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Рафа</w:t>
      </w:r>
      <w:proofErr w:type="spellEnd"/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="00F85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85B9B">
        <w:rPr>
          <w:rFonts w:ascii="Times New Roman" w:eastAsia="Times New Roman" w:hAnsi="Times New Roman" w:cs="Times New Roman"/>
          <w:sz w:val="28"/>
          <w:szCs w:val="28"/>
          <w:lang w:val="uk-UA"/>
        </w:rPr>
        <w:t>Акріш</w:t>
      </w:r>
      <w:proofErr w:type="spellEnd"/>
      <w:r w:rsidR="00F85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F85B9B">
        <w:rPr>
          <w:rFonts w:ascii="Times New Roman" w:eastAsia="Times New Roman" w:hAnsi="Times New Roman" w:cs="Times New Roman"/>
          <w:sz w:val="28"/>
          <w:szCs w:val="28"/>
          <w:lang w:val="uk-UA"/>
        </w:rPr>
        <w:t>Алєксеев</w:t>
      </w:r>
      <w:proofErr w:type="spellEnd"/>
      <w:r w:rsidR="00F85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Є., </w:t>
      </w:r>
      <w:proofErr w:type="spellStart"/>
      <w:r w:rsidR="00F85B9B">
        <w:rPr>
          <w:rFonts w:ascii="Times New Roman" w:eastAsia="Times New Roman" w:hAnsi="Times New Roman" w:cs="Times New Roman"/>
          <w:sz w:val="28"/>
          <w:szCs w:val="28"/>
          <w:lang w:val="uk-UA"/>
        </w:rPr>
        <w:t>Войченко</w:t>
      </w:r>
      <w:proofErr w:type="spellEnd"/>
      <w:r w:rsidR="00F85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Є., </w:t>
      </w:r>
      <w:proofErr w:type="spellStart"/>
      <w:r w:rsidR="00F85B9B">
        <w:rPr>
          <w:rFonts w:ascii="Times New Roman" w:eastAsia="Times New Roman" w:hAnsi="Times New Roman" w:cs="Times New Roman"/>
          <w:sz w:val="28"/>
          <w:szCs w:val="28"/>
          <w:lang w:val="uk-UA"/>
        </w:rPr>
        <w:t>Лисєєнков</w:t>
      </w:r>
      <w:proofErr w:type="spellEnd"/>
      <w:r w:rsidR="00F85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</w:t>
      </w:r>
      <w:r w:rsidR="00F85B9B" w:rsidRPr="005B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85B9B" w:rsidRPr="00E0673B">
        <w:rPr>
          <w:rFonts w:ascii="Times New Roman" w:eastAsia="Times New Roman" w:hAnsi="Times New Roman" w:cs="Times New Roman"/>
          <w:sz w:val="28"/>
          <w:szCs w:val="28"/>
          <w:lang w:val="uk-UA"/>
        </w:rPr>
        <w:t>група №42</w:t>
      </w:r>
      <w:r w:rsidR="00F85B9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1791" w:rsidRDefault="007D5D0D" w:rsidP="009F29F4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D0D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змістовного дозвілля у вихідні дні активно працював Клуб вихідного дня. Вихователями відповідно до плану роботи організовані та проведені заходи: </w:t>
      </w:r>
      <w:r w:rsidR="000E75B6">
        <w:rPr>
          <w:rFonts w:ascii="Times New Roman" w:hAnsi="Times New Roman" w:cs="Times New Roman"/>
          <w:sz w:val="28"/>
          <w:szCs w:val="28"/>
          <w:lang w:val="uk-UA"/>
        </w:rPr>
        <w:t xml:space="preserve">години спілкування, тренінгові заняття, </w:t>
      </w:r>
      <w:r w:rsidR="00E84AB5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інтелектуальні ігри, </w:t>
      </w:r>
      <w:r w:rsidR="003E0816" w:rsidRPr="003E0816">
        <w:rPr>
          <w:rFonts w:ascii="Times New Roman" w:hAnsi="Times New Roman" w:cs="Times New Roman"/>
          <w:sz w:val="28"/>
          <w:szCs w:val="28"/>
          <w:lang w:val="uk-UA"/>
        </w:rPr>
        <w:t xml:space="preserve">турніри з тенісу, шахів, </w:t>
      </w:r>
      <w:r w:rsidR="00491791">
        <w:rPr>
          <w:rFonts w:ascii="Times New Roman" w:hAnsi="Times New Roman" w:cs="Times New Roman"/>
          <w:sz w:val="28"/>
          <w:szCs w:val="28"/>
          <w:lang w:val="uk-UA"/>
        </w:rPr>
        <w:t>майстер-класи</w:t>
      </w:r>
      <w:r w:rsidR="000E75B6">
        <w:rPr>
          <w:rFonts w:ascii="Times New Roman" w:hAnsi="Times New Roman" w:cs="Times New Roman"/>
          <w:sz w:val="28"/>
          <w:szCs w:val="28"/>
          <w:lang w:val="uk-UA"/>
        </w:rPr>
        <w:t xml:space="preserve">, веселі старти, </w:t>
      </w:r>
      <w:r w:rsidR="00491791">
        <w:rPr>
          <w:rFonts w:ascii="Times New Roman" w:hAnsi="Times New Roman" w:cs="Times New Roman"/>
          <w:sz w:val="28"/>
          <w:szCs w:val="28"/>
          <w:lang w:val="uk-UA"/>
        </w:rPr>
        <w:t>свято чаю,  Дні іменинника.</w:t>
      </w:r>
    </w:p>
    <w:p w:rsidR="00D209CD" w:rsidRDefault="00D209CD" w:rsidP="009F29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Плани роботи вихователями</w:t>
      </w:r>
      <w:r w:rsidR="00870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29A">
        <w:rPr>
          <w:rFonts w:ascii="Times New Roman" w:hAnsi="Times New Roman" w:cs="Times New Roman"/>
          <w:sz w:val="28"/>
          <w:szCs w:val="28"/>
          <w:lang w:val="uk-UA"/>
        </w:rPr>
        <w:t xml:space="preserve">виховних груп </w:t>
      </w:r>
      <w:r w:rsidR="0087009C">
        <w:rPr>
          <w:rFonts w:ascii="Times New Roman" w:hAnsi="Times New Roman" w:cs="Times New Roman"/>
          <w:sz w:val="28"/>
          <w:szCs w:val="28"/>
          <w:lang w:val="uk-UA"/>
        </w:rPr>
        <w:t>та класн</w:t>
      </w:r>
      <w:r w:rsidR="0044203E"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="004D62FE">
        <w:rPr>
          <w:rFonts w:ascii="Times New Roman" w:hAnsi="Times New Roman" w:cs="Times New Roman"/>
          <w:sz w:val="28"/>
          <w:szCs w:val="28"/>
          <w:lang w:val="uk-UA"/>
        </w:rPr>
        <w:t>керівниками на 201</w:t>
      </w:r>
      <w:r w:rsidR="00E84AB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7009C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E84AB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 виконані.</w:t>
      </w:r>
    </w:p>
    <w:p w:rsidR="00BC429A" w:rsidRDefault="00BC429A" w:rsidP="00BC429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     </w:t>
      </w:r>
      <w:r w:rsidRPr="004B1AEA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Робота практичного психолога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здійснювалась відповідно до плану роботи.</w:t>
      </w:r>
    </w:p>
    <w:p w:rsidR="00BC429A" w:rsidRDefault="00BC429A" w:rsidP="00BC429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психологом,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організовано</w:t>
      </w:r>
      <w:r w:rsidRPr="00F4778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проведено:</w:t>
      </w:r>
    </w:p>
    <w:p w:rsidR="00BC429A" w:rsidRPr="00EB1DB0" w:rsidRDefault="00BC429A" w:rsidP="00BC429A">
      <w:pPr>
        <w:pStyle w:val="a3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DB0">
        <w:rPr>
          <w:rFonts w:ascii="Times New Roman" w:hAnsi="Times New Roman" w:cs="Times New Roman"/>
          <w:i/>
          <w:sz w:val="28"/>
          <w:szCs w:val="28"/>
        </w:rPr>
        <w:t xml:space="preserve">Робота </w:t>
      </w:r>
      <w:proofErr w:type="spellStart"/>
      <w:r w:rsidRPr="00EB1DB0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EB1DB0">
        <w:rPr>
          <w:rFonts w:ascii="Times New Roman" w:hAnsi="Times New Roman" w:cs="Times New Roman"/>
          <w:i/>
          <w:sz w:val="28"/>
          <w:szCs w:val="28"/>
        </w:rPr>
        <w:t xml:space="preserve"> ліцеїстами</w:t>
      </w:r>
      <w:r w:rsidRPr="00EB1DB0">
        <w:rPr>
          <w:rFonts w:ascii="Times New Roman" w:hAnsi="Times New Roman" w:cs="Times New Roman"/>
          <w:sz w:val="28"/>
          <w:szCs w:val="28"/>
        </w:rPr>
        <w:t>: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429A" w:rsidRDefault="00BC429A" w:rsidP="00BC429A">
      <w:pPr>
        <w:pStyle w:val="a3"/>
        <w:tabs>
          <w:tab w:val="left" w:pos="284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B1DB0">
        <w:rPr>
          <w:rFonts w:ascii="Times New Roman" w:hAnsi="Times New Roman" w:cs="Times New Roman"/>
          <w:sz w:val="28"/>
          <w:szCs w:val="28"/>
        </w:rPr>
        <w:t>заведення</w:t>
      </w:r>
      <w:proofErr w:type="spellEnd"/>
      <w:r w:rsidRPr="00EB1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1DB0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EB1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1DB0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EB1D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B1DB0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EB1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DB0">
        <w:rPr>
          <w:rFonts w:ascii="Times New Roman" w:hAnsi="Times New Roman" w:cs="Times New Roman"/>
          <w:sz w:val="28"/>
          <w:szCs w:val="28"/>
        </w:rPr>
        <w:t>ліцеїста</w:t>
      </w:r>
      <w:proofErr w:type="spellEnd"/>
      <w:r w:rsidRPr="00EB1D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1DB0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Pr="00EB1DB0">
        <w:rPr>
          <w:rFonts w:ascii="Times New Roman" w:hAnsi="Times New Roman" w:cs="Times New Roman"/>
          <w:sz w:val="28"/>
          <w:szCs w:val="28"/>
        </w:rPr>
        <w:t>)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C429A" w:rsidRDefault="00BC429A" w:rsidP="00BC429A">
      <w:pPr>
        <w:pStyle w:val="a3"/>
        <w:tabs>
          <w:tab w:val="left" w:pos="284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індивідуальне консультування (за запитом педагогічних працівників); </w:t>
      </w:r>
    </w:p>
    <w:p w:rsidR="00BC429A" w:rsidRPr="00431933" w:rsidRDefault="00BC429A" w:rsidP="00BC429A">
      <w:pPr>
        <w:pStyle w:val="a3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>психолого-діагностична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(групова):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особистісний опитувальник Г. </w:t>
      </w:r>
      <w:proofErr w:type="spellStart"/>
      <w:r w:rsidRPr="00431933">
        <w:rPr>
          <w:rFonts w:ascii="Times New Roman" w:hAnsi="Times New Roman" w:cs="Times New Roman"/>
          <w:sz w:val="28"/>
          <w:szCs w:val="28"/>
          <w:lang w:val="uk-UA"/>
        </w:rPr>
        <w:t>Айзенка</w:t>
      </w:r>
      <w:proofErr w:type="spellEnd"/>
      <w:r w:rsidRPr="00431933">
        <w:rPr>
          <w:rFonts w:ascii="Times New Roman" w:hAnsi="Times New Roman" w:cs="Times New Roman"/>
          <w:sz w:val="28"/>
          <w:szCs w:val="28"/>
          <w:lang w:val="uk-UA"/>
        </w:rPr>
        <w:t>. Методика визначення типу темпераменту (І</w:t>
      </w:r>
      <w:r>
        <w:rPr>
          <w:rFonts w:ascii="Times New Roman" w:hAnsi="Times New Roman" w:cs="Times New Roman"/>
          <w:sz w:val="28"/>
          <w:szCs w:val="28"/>
          <w:lang w:val="uk-UA"/>
        </w:rPr>
        <w:t>, ІІІ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 xml:space="preserve"> курс, вересень);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>тест «Акцентуація особистості» (за методикою К.Леонгарда) (І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ІІ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>курс, вересень-жовтень);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>тестова методика «Учитель-учень» (за Ю.</w:t>
      </w:r>
      <w:proofErr w:type="spellStart"/>
      <w:r w:rsidRPr="00431933">
        <w:rPr>
          <w:rFonts w:ascii="Times New Roman" w:hAnsi="Times New Roman" w:cs="Times New Roman"/>
          <w:sz w:val="28"/>
          <w:szCs w:val="28"/>
          <w:lang w:val="uk-UA"/>
        </w:rPr>
        <w:t>Ханіним</w:t>
      </w:r>
      <w:proofErr w:type="spellEnd"/>
      <w:r w:rsidRPr="00431933">
        <w:rPr>
          <w:rFonts w:ascii="Times New Roman" w:hAnsi="Times New Roman" w:cs="Times New Roman"/>
          <w:sz w:val="28"/>
          <w:szCs w:val="28"/>
          <w:lang w:val="uk-UA"/>
        </w:rPr>
        <w:t xml:space="preserve"> і А.</w:t>
      </w:r>
      <w:proofErr w:type="spellStart"/>
      <w:r w:rsidRPr="00431933">
        <w:rPr>
          <w:rFonts w:ascii="Times New Roman" w:hAnsi="Times New Roman" w:cs="Times New Roman"/>
          <w:sz w:val="28"/>
          <w:szCs w:val="28"/>
          <w:lang w:val="uk-UA"/>
        </w:rPr>
        <w:t>Стамбуловим</w:t>
      </w:r>
      <w:proofErr w:type="spellEnd"/>
      <w:r w:rsidRPr="0043193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 xml:space="preserve"> (IV курс, вересень-жовтень);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>тест для оцінки потреби досягнення успіхів (Ю.М.Орлов,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Шкуркін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Л.П.Орлов ) (І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>курс, листопад);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>тест «Виявлення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мінуючого мотиву навчання» (І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>курс, листопад);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>тест «Стиль вирішення конфліктів» (за методикою К.Томаса)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>курс, листопад);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933">
        <w:rPr>
          <w:rFonts w:ascii="Times New Roman" w:hAnsi="Times New Roman" w:cs="Times New Roman"/>
          <w:i/>
          <w:sz w:val="28"/>
          <w:szCs w:val="28"/>
          <w:lang w:val="uk-UA"/>
        </w:rPr>
        <w:t>(індивідуальна)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431933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 та тестування «Прояв девіантної поведінки», «Виявлення </w:t>
      </w:r>
      <w:proofErr w:type="spellStart"/>
      <w:r w:rsidRPr="00431933"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 w:rsidRPr="00431933">
        <w:rPr>
          <w:rFonts w:ascii="Times New Roman" w:hAnsi="Times New Roman" w:cs="Times New Roman"/>
          <w:sz w:val="28"/>
          <w:szCs w:val="28"/>
          <w:lang w:val="uk-UA"/>
        </w:rPr>
        <w:t xml:space="preserve"> ризику», «Протистояння стресу», «Стиль вирішення конфліктів» (за методикою К.Томас</w:t>
      </w:r>
      <w:r>
        <w:rPr>
          <w:rFonts w:ascii="Times New Roman" w:hAnsi="Times New Roman" w:cs="Times New Roman"/>
          <w:sz w:val="28"/>
          <w:szCs w:val="28"/>
          <w:lang w:val="uk-UA"/>
        </w:rPr>
        <w:t>а), анкета «Моє життя в родині»;</w:t>
      </w:r>
    </w:p>
    <w:p w:rsidR="00BC429A" w:rsidRPr="00173B96" w:rsidRDefault="00BC429A" w:rsidP="00BC429A">
      <w:pPr>
        <w:pStyle w:val="a3"/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>рофорієнтаційна робота: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3B96">
        <w:rPr>
          <w:rFonts w:ascii="Times New Roman" w:hAnsi="Times New Roman" w:cs="Times New Roman"/>
          <w:sz w:val="28"/>
          <w:szCs w:val="28"/>
        </w:rPr>
        <w:t>дифференциально</w:t>
      </w:r>
      <w:proofErr w:type="spellEnd"/>
      <w:r w:rsidRPr="00173B96">
        <w:rPr>
          <w:rFonts w:ascii="Times New Roman" w:hAnsi="Times New Roman" w:cs="Times New Roman"/>
          <w:sz w:val="28"/>
          <w:szCs w:val="28"/>
        </w:rPr>
        <w:t xml:space="preserve"> диагностический </w:t>
      </w:r>
      <w:proofErr w:type="spellStart"/>
      <w:r w:rsidRPr="00173B96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173B96">
        <w:rPr>
          <w:rFonts w:ascii="Times New Roman" w:hAnsi="Times New Roman" w:cs="Times New Roman"/>
          <w:sz w:val="28"/>
          <w:szCs w:val="28"/>
        </w:rPr>
        <w:t xml:space="preserve"> (ДДО) Е.А.</w:t>
      </w:r>
      <w:r w:rsidRPr="00173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B96">
        <w:rPr>
          <w:rFonts w:ascii="Times New Roman" w:hAnsi="Times New Roman" w:cs="Times New Roman"/>
          <w:sz w:val="28"/>
          <w:szCs w:val="28"/>
        </w:rPr>
        <w:t xml:space="preserve">Климов </w:t>
      </w:r>
      <w:r w:rsidRPr="00173B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73B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3B96">
        <w:rPr>
          <w:rFonts w:ascii="Times New Roman" w:hAnsi="Times New Roman" w:cs="Times New Roman"/>
          <w:sz w:val="28"/>
          <w:szCs w:val="28"/>
          <w:lang w:val="uk-UA"/>
        </w:rPr>
        <w:t>- курс, жовтень)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29A" w:rsidRPr="00EB1DB0" w:rsidRDefault="00BC429A" w:rsidP="00BC429A">
      <w:pPr>
        <w:pStyle w:val="a3"/>
        <w:tabs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>одини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 xml:space="preserve"> «Самовиховання та самовдосконалення» (І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 xml:space="preserve">курс,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вересень), «Гендерна рівність</w:t>
      </w:r>
      <w:r w:rsidRPr="00E50D3E">
        <w:rPr>
          <w:rFonts w:ascii="Times New Roman" w:hAnsi="Times New Roman" w:cs="Times New Roman"/>
          <w:sz w:val="28"/>
          <w:szCs w:val="28"/>
          <w:lang w:val="uk-UA"/>
        </w:rPr>
        <w:t>» (І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1AEA">
        <w:rPr>
          <w:rFonts w:ascii="Times New Roman" w:hAnsi="Times New Roman" w:cs="Times New Roman"/>
          <w:sz w:val="28"/>
          <w:szCs w:val="28"/>
          <w:lang w:val="uk-UA"/>
        </w:rPr>
        <w:t>ІІ курс, вересень</w:t>
      </w:r>
      <w:r>
        <w:rPr>
          <w:rFonts w:ascii="Times New Roman" w:hAnsi="Times New Roman" w:cs="Times New Roman"/>
          <w:sz w:val="28"/>
          <w:szCs w:val="28"/>
          <w:lang w:val="uk-UA"/>
        </w:rPr>
        <w:t>), «Профілактика торгівлі людьми» (І-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курс, жовтень), «Я спокійний, або способи боротьби зі стресом»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курс, листопад)</w:t>
      </w:r>
      <w:r w:rsidR="00F93A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1CD2">
        <w:rPr>
          <w:rFonts w:ascii="Times New Roman" w:hAnsi="Times New Roman" w:cs="Times New Roman"/>
          <w:sz w:val="28"/>
          <w:szCs w:val="28"/>
          <w:lang w:val="uk-UA"/>
        </w:rPr>
        <w:t>«Профілактика булінгу в учнівському середовищі» (І-</w:t>
      </w:r>
      <w:r w:rsidR="00511C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1CD2">
        <w:rPr>
          <w:rFonts w:ascii="Times New Roman" w:hAnsi="Times New Roman" w:cs="Times New Roman"/>
          <w:sz w:val="28"/>
          <w:szCs w:val="28"/>
          <w:lang w:val="uk-UA"/>
        </w:rPr>
        <w:t xml:space="preserve"> курс, лютий)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29A" w:rsidRDefault="00BC429A" w:rsidP="00BC429A">
      <w:pPr>
        <w:pStyle w:val="a3"/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>сихологічне спостереження за ліцеїстами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навчальних занять;</w:t>
      </w:r>
    </w:p>
    <w:p w:rsidR="00BC429A" w:rsidRPr="00C47807" w:rsidRDefault="00BC429A" w:rsidP="00BC429A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762">
        <w:rPr>
          <w:rFonts w:ascii="Times New Roman" w:hAnsi="Times New Roman" w:cs="Times New Roman"/>
          <w:sz w:val="28"/>
          <w:szCs w:val="28"/>
          <w:lang w:val="uk-UA"/>
        </w:rPr>
        <w:t>корекційно-відновлювана та розвивальна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762">
        <w:rPr>
          <w:rFonts w:ascii="Times New Roman" w:hAnsi="Times New Roman" w:cs="Times New Roman"/>
          <w:sz w:val="28"/>
          <w:szCs w:val="28"/>
          <w:lang w:val="uk-UA"/>
        </w:rPr>
        <w:t>з ліцеїстами по відділенням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спорту: </w:t>
      </w:r>
      <w:r w:rsidRPr="00C47807">
        <w:rPr>
          <w:rFonts w:ascii="Times New Roman" w:hAnsi="Times New Roman" w:cs="Times New Roman"/>
          <w:sz w:val="28"/>
          <w:szCs w:val="28"/>
          <w:lang w:val="uk-UA"/>
        </w:rPr>
        <w:t>тренінгові заняття «Зниження рівня тривожності та подолання страху невдачі в спортсмена»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07">
        <w:rPr>
          <w:rFonts w:ascii="Times New Roman" w:hAnsi="Times New Roman" w:cs="Times New Roman"/>
          <w:sz w:val="28"/>
          <w:szCs w:val="28"/>
          <w:lang w:val="uk-UA"/>
        </w:rPr>
        <w:t>(вересень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7807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художньої </w:t>
      </w:r>
      <w:r w:rsidRPr="00C47807">
        <w:rPr>
          <w:rFonts w:ascii="Times New Roman" w:hAnsi="Times New Roman" w:cs="Times New Roman"/>
          <w:sz w:val="28"/>
          <w:szCs w:val="28"/>
          <w:lang w:val="uk-UA"/>
        </w:rPr>
        <w:t>гімнастики), «Вчимося долати бар’єри у спілкуванні»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07">
        <w:rPr>
          <w:rFonts w:ascii="Times New Roman" w:hAnsi="Times New Roman" w:cs="Times New Roman"/>
          <w:sz w:val="28"/>
          <w:szCs w:val="28"/>
          <w:lang w:val="uk-UA"/>
        </w:rPr>
        <w:t>(жовтень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7807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художньої </w:t>
      </w:r>
      <w:r w:rsidRPr="00C47807">
        <w:rPr>
          <w:rFonts w:ascii="Times New Roman" w:hAnsi="Times New Roman" w:cs="Times New Roman"/>
          <w:sz w:val="28"/>
          <w:szCs w:val="28"/>
          <w:lang w:val="uk-UA"/>
        </w:rPr>
        <w:t>гімнастики)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7807">
        <w:rPr>
          <w:rFonts w:ascii="Times New Roman" w:hAnsi="Times New Roman" w:cs="Times New Roman"/>
          <w:sz w:val="28"/>
          <w:szCs w:val="28"/>
          <w:lang w:val="uk-UA"/>
        </w:rPr>
        <w:t xml:space="preserve"> «Зниження рівня тривожності та подолання страху невдачі в спортсмена» (жовтень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7807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волейболу).</w:t>
      </w:r>
    </w:p>
    <w:p w:rsidR="00BC429A" w:rsidRPr="00EB1DB0" w:rsidRDefault="00BC429A" w:rsidP="00BC429A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B1DB0">
        <w:rPr>
          <w:rFonts w:ascii="Times New Roman" w:hAnsi="Times New Roman" w:cs="Times New Roman"/>
          <w:i/>
          <w:sz w:val="28"/>
          <w:szCs w:val="28"/>
          <w:lang w:val="uk-UA"/>
        </w:rPr>
        <w:t>Робота з батьками ліцеїстів: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індивідуальне консультування, </w:t>
      </w:r>
      <w:proofErr w:type="spellStart"/>
      <w:r w:rsidRPr="00EB1DB0">
        <w:rPr>
          <w:rFonts w:ascii="Times New Roman" w:hAnsi="Times New Roman" w:cs="Times New Roman"/>
          <w:sz w:val="28"/>
          <w:szCs w:val="28"/>
          <w:lang w:val="uk-UA"/>
        </w:rPr>
        <w:t>психолого-діагностичне</w:t>
      </w:r>
      <w:proofErr w:type="spellEnd"/>
      <w:r w:rsidRPr="00EB1DB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>«Чи знаєте ви своїх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EB1DB0">
        <w:rPr>
          <w:rFonts w:ascii="Times New Roman" w:hAnsi="Times New Roman" w:cs="Times New Roman"/>
          <w:sz w:val="28"/>
          <w:szCs w:val="28"/>
          <w:lang w:val="uk-UA"/>
        </w:rPr>
        <w:t>», «Батьки як вихователі».</w:t>
      </w:r>
    </w:p>
    <w:p w:rsidR="00BC429A" w:rsidRPr="00C86762" w:rsidRDefault="00BC429A" w:rsidP="00BC429A">
      <w:pPr>
        <w:pStyle w:val="a3"/>
        <w:numPr>
          <w:ilvl w:val="0"/>
          <w:numId w:val="28"/>
        </w:numPr>
        <w:tabs>
          <w:tab w:val="left" w:pos="426"/>
        </w:tabs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86762">
        <w:rPr>
          <w:rFonts w:ascii="Times New Roman" w:hAnsi="Times New Roman" w:cs="Times New Roman"/>
          <w:i/>
          <w:sz w:val="28"/>
          <w:szCs w:val="28"/>
        </w:rPr>
        <w:t xml:space="preserve">Робота </w:t>
      </w:r>
      <w:proofErr w:type="spellStart"/>
      <w:r w:rsidRPr="00C86762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867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762">
        <w:rPr>
          <w:rFonts w:ascii="Times New Roman" w:hAnsi="Times New Roman" w:cs="Times New Roman"/>
          <w:i/>
          <w:sz w:val="28"/>
          <w:szCs w:val="28"/>
        </w:rPr>
        <w:t>пед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агогічними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86762">
        <w:rPr>
          <w:rFonts w:ascii="Times New Roman" w:hAnsi="Times New Roman" w:cs="Times New Roman"/>
          <w:i/>
          <w:sz w:val="28"/>
          <w:szCs w:val="28"/>
        </w:rPr>
        <w:t>працівниками</w:t>
      </w:r>
      <w:proofErr w:type="spellEnd"/>
      <w:r w:rsidRPr="00C86762">
        <w:rPr>
          <w:rFonts w:ascii="Times New Roman" w:hAnsi="Times New Roman" w:cs="Times New Roman"/>
          <w:i/>
          <w:sz w:val="28"/>
          <w:szCs w:val="28"/>
        </w:rPr>
        <w:t>:</w:t>
      </w:r>
    </w:p>
    <w:p w:rsidR="00BC429A" w:rsidRDefault="00BC429A" w:rsidP="00BC429A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індивідуальне консультування;</w:t>
      </w:r>
    </w:p>
    <w:p w:rsidR="00BC429A" w:rsidRPr="00452A9D" w:rsidRDefault="00BC429A" w:rsidP="00BC429A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психологічна просвіта: </w:t>
      </w:r>
      <w:r w:rsidRPr="001947FB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947FB">
        <w:rPr>
          <w:rFonts w:ascii="Times New Roman" w:hAnsi="Times New Roman" w:cs="Times New Roman"/>
          <w:sz w:val="28"/>
          <w:szCs w:val="28"/>
          <w:lang w:val="uk-UA"/>
        </w:rPr>
        <w:t>-практикум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947FB">
        <w:rPr>
          <w:rFonts w:ascii="Times New Roman" w:hAnsi="Times New Roman" w:cs="Times New Roman"/>
          <w:sz w:val="28"/>
          <w:szCs w:val="28"/>
          <w:lang w:val="uk-UA"/>
        </w:rPr>
        <w:t xml:space="preserve"> «Пе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дагогіка партнерства» (жовтень), </w:t>
      </w:r>
      <w:r w:rsidRPr="001947FB">
        <w:rPr>
          <w:rFonts w:ascii="Times New Roman" w:hAnsi="Times New Roman" w:cs="Times New Roman"/>
          <w:sz w:val="28"/>
          <w:szCs w:val="28"/>
          <w:lang w:val="uk-UA"/>
        </w:rPr>
        <w:t>«Психологія успіху та невдачі» (листопад);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FB">
        <w:rPr>
          <w:rFonts w:ascii="Times New Roman" w:hAnsi="Times New Roman" w:cs="Times New Roman"/>
          <w:sz w:val="28"/>
          <w:szCs w:val="28"/>
          <w:lang w:val="uk-UA"/>
        </w:rPr>
        <w:t>семінар з елементами тренінгових вправ «Тайм-менеджмент у професійній діяльності педагога» (листопад);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інформаційне повідомлення </w:t>
      </w:r>
      <w:r w:rsidRPr="001947F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947FB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1947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47FB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Pr="001947FB">
        <w:rPr>
          <w:rFonts w:ascii="Times New Roman" w:hAnsi="Times New Roman" w:cs="Times New Roman"/>
          <w:sz w:val="28"/>
          <w:szCs w:val="28"/>
          <w:lang w:val="uk-UA"/>
        </w:rPr>
        <w:t xml:space="preserve"> - соціальна, психологічна та педагогічна проблема загальноосвітніх шкіл» (листопад)</w:t>
      </w:r>
      <w:r w:rsidR="00F93ABC">
        <w:rPr>
          <w:rFonts w:ascii="Times New Roman" w:hAnsi="Times New Roman" w:cs="Times New Roman"/>
          <w:sz w:val="28"/>
          <w:szCs w:val="28"/>
          <w:lang w:val="uk-UA"/>
        </w:rPr>
        <w:t>, тренінгове заняття «Чарівність професії» (лютий).</w:t>
      </w:r>
    </w:p>
    <w:p w:rsidR="00417A0D" w:rsidRPr="00675E79" w:rsidRDefault="00417A0D" w:rsidP="00D763ED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E79">
        <w:rPr>
          <w:rFonts w:ascii="Times New Roman" w:hAnsi="Times New Roman" w:cs="Times New Roman"/>
          <w:b/>
          <w:sz w:val="28"/>
          <w:szCs w:val="28"/>
          <w:lang w:val="uk-UA"/>
        </w:rPr>
        <w:t>Робота бібліотеки</w:t>
      </w:r>
    </w:p>
    <w:p w:rsidR="00F17E95" w:rsidRPr="009D5DE7" w:rsidRDefault="00F17E95" w:rsidP="00F17E9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DE7">
        <w:rPr>
          <w:rFonts w:ascii="Times New Roman" w:hAnsi="Times New Roman" w:cs="Times New Roman"/>
          <w:sz w:val="28"/>
          <w:szCs w:val="28"/>
          <w:lang w:val="uk-UA"/>
        </w:rPr>
        <w:t xml:space="preserve">Робота бібліотеки у ліцеї-інтернаті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446D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  </w:t>
      </w:r>
      <w:r w:rsidRPr="009D5DE7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здійснювалася відповідно до річного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календарного </w:t>
      </w:r>
      <w:r w:rsidRPr="009D5DE7">
        <w:rPr>
          <w:rFonts w:ascii="Times New Roman" w:hAnsi="Times New Roman" w:cs="Times New Roman"/>
          <w:sz w:val="28"/>
          <w:szCs w:val="28"/>
          <w:lang w:val="uk-UA"/>
        </w:rPr>
        <w:t>планів роботи.</w:t>
      </w:r>
    </w:p>
    <w:p w:rsidR="00F17E95" w:rsidRDefault="00F17E95" w:rsidP="00F17E9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Завідуючою</w:t>
      </w:r>
      <w:r w:rsidRPr="009D5DE7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Бабенко Т.П.</w:t>
      </w:r>
      <w:r w:rsidRPr="001E3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5DE7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начального року:</w:t>
      </w:r>
    </w:p>
    <w:p w:rsidR="00AE6D9E" w:rsidRDefault="00AE6D9E" w:rsidP="00AE6D9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35">
        <w:rPr>
          <w:rFonts w:ascii="Times New Roman" w:hAnsi="Times New Roman" w:cs="Times New Roman"/>
          <w:sz w:val="28"/>
          <w:szCs w:val="28"/>
          <w:lang w:val="uk-UA"/>
        </w:rPr>
        <w:t>Переоформлені формуляри читачів, проведена їх перенумерація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3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D9E" w:rsidRDefault="00AE6D9E" w:rsidP="00AE6D9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35">
        <w:rPr>
          <w:rFonts w:ascii="Times New Roman" w:hAnsi="Times New Roman" w:cs="Times New Roman"/>
          <w:sz w:val="28"/>
          <w:szCs w:val="28"/>
          <w:lang w:val="uk-UA"/>
        </w:rPr>
        <w:t>На кожного новоприбулого ліцеїста заведено новий формуляр.</w:t>
      </w:r>
    </w:p>
    <w:p w:rsidR="00AE6D9E" w:rsidRPr="00A44D07" w:rsidRDefault="00AE6D9E" w:rsidP="00AE6D9E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D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Отримані нові підручники для </w:t>
      </w:r>
      <w:r w:rsidR="00B6547D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A44D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класу.</w:t>
      </w:r>
    </w:p>
    <w:p w:rsidR="00AE6D9E" w:rsidRPr="001B233A" w:rsidRDefault="00AE6D9E" w:rsidP="00AE6D9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35">
        <w:rPr>
          <w:rFonts w:ascii="Times New Roman" w:hAnsi="Times New Roman" w:cs="Times New Roman"/>
          <w:sz w:val="28"/>
          <w:szCs w:val="28"/>
          <w:lang w:val="uk-UA"/>
        </w:rPr>
        <w:t>Для ліцеїстів І – ІУ курсів, з метою бережливого ставлення до підручників, проведен</w:t>
      </w:r>
      <w:r w:rsidR="00B6547D">
        <w:rPr>
          <w:rFonts w:ascii="Times New Roman" w:hAnsi="Times New Roman" w:cs="Times New Roman"/>
          <w:sz w:val="28"/>
          <w:szCs w:val="28"/>
          <w:lang w:val="uk-UA"/>
        </w:rPr>
        <w:t>о 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</w:t>
      </w:r>
      <w:r w:rsidRPr="001B233A">
        <w:rPr>
          <w:rFonts w:ascii="Times New Roman" w:hAnsi="Times New Roman" w:cs="Times New Roman"/>
          <w:sz w:val="28"/>
          <w:szCs w:val="28"/>
          <w:lang w:val="uk-UA"/>
        </w:rPr>
        <w:t>ечн</w:t>
      </w:r>
      <w:r>
        <w:rPr>
          <w:rFonts w:ascii="Times New Roman" w:hAnsi="Times New Roman" w:cs="Times New Roman"/>
          <w:sz w:val="28"/>
          <w:szCs w:val="28"/>
          <w:lang w:val="uk-UA"/>
        </w:rPr>
        <w:t>их уроків</w:t>
      </w:r>
      <w:r w:rsidRPr="001B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D9E" w:rsidRPr="001E3435" w:rsidRDefault="00AE6D9E" w:rsidP="00AE6D9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35">
        <w:rPr>
          <w:rFonts w:ascii="Times New Roman" w:hAnsi="Times New Roman" w:cs="Times New Roman"/>
          <w:sz w:val="28"/>
          <w:szCs w:val="28"/>
          <w:lang w:val="uk-UA"/>
        </w:rPr>
        <w:t>Переглянутий весь книжковий фонд бібліотеки, відібрана література для списання та здана на макулатуру.</w:t>
      </w:r>
    </w:p>
    <w:p w:rsidR="00AE6D9E" w:rsidRPr="00EF41DE" w:rsidRDefault="00AE6D9E" w:rsidP="00AE6D9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35">
        <w:rPr>
          <w:rFonts w:ascii="Times New Roman" w:hAnsi="Times New Roman" w:cs="Times New Roman"/>
          <w:sz w:val="28"/>
          <w:szCs w:val="28"/>
          <w:lang w:val="uk-UA"/>
        </w:rPr>
        <w:t>Систематично до святкових дат та ліцейських подій, з залученням ліцеїстів, у рубриці «Проба пера» підготовлені випуски ліцейської газети «</w:t>
      </w:r>
      <w:r w:rsidRPr="00EF41DE">
        <w:rPr>
          <w:rFonts w:ascii="Times New Roman" w:hAnsi="Times New Roman" w:cs="Times New Roman"/>
          <w:sz w:val="28"/>
          <w:szCs w:val="28"/>
          <w:lang w:val="uk-UA"/>
        </w:rPr>
        <w:t>Ліцейський кур'єр»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(13</w:t>
      </w:r>
      <w:r w:rsidRPr="00EF41DE">
        <w:rPr>
          <w:rFonts w:ascii="Times New Roman" w:hAnsi="Times New Roman" w:cs="Times New Roman"/>
          <w:sz w:val="28"/>
          <w:szCs w:val="28"/>
          <w:lang w:val="uk-UA"/>
        </w:rPr>
        <w:t xml:space="preserve"> випусків).</w:t>
      </w:r>
    </w:p>
    <w:p w:rsidR="00AE6D9E" w:rsidRDefault="00AE6D9E" w:rsidP="00AE6D9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35">
        <w:rPr>
          <w:rFonts w:ascii="Times New Roman" w:hAnsi="Times New Roman" w:cs="Times New Roman"/>
          <w:sz w:val="28"/>
          <w:szCs w:val="28"/>
          <w:lang w:val="uk-UA"/>
        </w:rPr>
        <w:t>Підготовлені та оформлені тематичні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3435">
        <w:rPr>
          <w:rFonts w:ascii="Times New Roman" w:hAnsi="Times New Roman" w:cs="Times New Roman"/>
          <w:sz w:val="28"/>
          <w:szCs w:val="28"/>
          <w:lang w:val="uk-UA"/>
        </w:rPr>
        <w:t>ставки літератури</w:t>
      </w:r>
      <w:r w:rsidR="00B6547D">
        <w:rPr>
          <w:rFonts w:ascii="Times New Roman" w:hAnsi="Times New Roman" w:cs="Times New Roman"/>
          <w:sz w:val="28"/>
          <w:szCs w:val="28"/>
          <w:lang w:val="uk-UA"/>
        </w:rPr>
        <w:t xml:space="preserve"> (39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виставок)</w:t>
      </w:r>
      <w:r w:rsidRPr="001E34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D9E" w:rsidRPr="001E3435" w:rsidRDefault="00AE6D9E" w:rsidP="00AE6D9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35">
        <w:rPr>
          <w:rFonts w:ascii="Times New Roman" w:hAnsi="Times New Roman" w:cs="Times New Roman"/>
          <w:sz w:val="28"/>
          <w:szCs w:val="28"/>
          <w:lang w:val="uk-UA"/>
        </w:rPr>
        <w:t>Постійно оформлювалися новою літературою вітрини бібліотеки.</w:t>
      </w:r>
    </w:p>
    <w:p w:rsidR="00AE6D9E" w:rsidRDefault="00AE6D9E" w:rsidP="00AE6D9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35">
        <w:rPr>
          <w:rFonts w:ascii="Times New Roman" w:hAnsi="Times New Roman" w:cs="Times New Roman"/>
          <w:sz w:val="28"/>
          <w:szCs w:val="28"/>
          <w:lang w:val="uk-UA"/>
        </w:rPr>
        <w:t>Для підтримання чистоти і порядку в бібліотеці періодично проводились санітарні дні.</w:t>
      </w:r>
    </w:p>
    <w:p w:rsidR="00AE6D9E" w:rsidRDefault="00AE6D9E" w:rsidP="00AE6D9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DE7">
        <w:rPr>
          <w:rFonts w:ascii="Times New Roman" w:hAnsi="Times New Roman" w:cs="Times New Roman"/>
          <w:sz w:val="28"/>
          <w:szCs w:val="28"/>
          <w:lang w:val="uk-UA"/>
        </w:rPr>
        <w:t>Продовжується робота по створенню «Літературного альманаху», оформленню матеріалів для бібліотечного музею.</w:t>
      </w:r>
    </w:p>
    <w:p w:rsidR="004D62FE" w:rsidRDefault="00AE6D9E" w:rsidP="00AE6D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11. </w:t>
      </w:r>
      <w:r w:rsidR="004D62FE">
        <w:rPr>
          <w:rFonts w:ascii="Times New Roman" w:hAnsi="Times New Roman" w:cs="Times New Roman"/>
          <w:sz w:val="28"/>
          <w:szCs w:val="28"/>
          <w:lang w:val="uk-UA"/>
        </w:rPr>
        <w:t>Проведена інвентаризація бібліотечного фонду підручників ліцею-інтернату (червень).</w:t>
      </w:r>
    </w:p>
    <w:p w:rsidR="00AE6D9E" w:rsidRPr="00AE6D9E" w:rsidRDefault="00AE6D9E" w:rsidP="00AE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D9E">
        <w:rPr>
          <w:rFonts w:ascii="Times New Roman" w:hAnsi="Times New Roman" w:cs="Times New Roman"/>
          <w:bCs/>
          <w:sz w:val="28"/>
          <w:szCs w:val="28"/>
          <w:lang w:val="uk-UA"/>
        </w:rPr>
        <w:t>За 201</w:t>
      </w:r>
      <w:r w:rsidR="00803C8A">
        <w:rPr>
          <w:rFonts w:ascii="Times New Roman" w:hAnsi="Times New Roman" w:cs="Times New Roman"/>
          <w:bCs/>
          <w:sz w:val="28"/>
          <w:szCs w:val="28"/>
          <w:lang w:val="uk-UA"/>
        </w:rPr>
        <w:t>8/2019</w:t>
      </w:r>
      <w:r w:rsidRPr="00AE6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н.р. відвідувань ліцеїстами бібліотеки ліцею-інтернату – </w:t>
      </w:r>
      <w:r w:rsidR="00B6547D">
        <w:rPr>
          <w:rFonts w:ascii="Times New Roman" w:hAnsi="Times New Roman" w:cs="Times New Roman"/>
          <w:bCs/>
          <w:sz w:val="28"/>
          <w:szCs w:val="28"/>
          <w:lang w:val="uk-UA"/>
        </w:rPr>
        <w:t>119</w:t>
      </w:r>
      <w:r w:rsidRPr="00AE6D9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C4B7F" w:rsidRPr="0013325E" w:rsidRDefault="00AE6D9E" w:rsidP="00AE6D9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4B7F" w:rsidRPr="001332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Найактивніші читачі ліцею-інтернату </w:t>
      </w:r>
      <w:r w:rsidR="0013325E">
        <w:rPr>
          <w:rFonts w:ascii="Times New Roman" w:hAnsi="Times New Roman" w:cs="Times New Roman"/>
          <w:bCs/>
          <w:sz w:val="28"/>
          <w:szCs w:val="28"/>
          <w:lang w:val="uk-UA"/>
        </w:rPr>
        <w:t>за 201</w:t>
      </w:r>
      <w:r w:rsidR="008C4D3F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13325E">
        <w:rPr>
          <w:rFonts w:ascii="Times New Roman" w:hAnsi="Times New Roman" w:cs="Times New Roman"/>
          <w:bCs/>
          <w:sz w:val="28"/>
          <w:szCs w:val="28"/>
          <w:lang w:val="uk-UA"/>
        </w:rPr>
        <w:t>/201</w:t>
      </w:r>
      <w:r w:rsidR="008C4D3F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4D62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н.р.</w:t>
      </w:r>
      <w:r w:rsidR="00EC4B7F" w:rsidRPr="0013325E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803C8A" w:rsidRPr="00D93D9C" w:rsidRDefault="00CC689D" w:rsidP="00071D26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Група №11:</w:t>
      </w:r>
      <w:r w:rsidR="0044203E"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Демченко Л., Майстренко С., Печена Д.,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Муренко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О.,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Бєляева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С.,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Мацькевич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Ю., Кулик А.,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Музика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О., Ященко Б.</w:t>
      </w:r>
    </w:p>
    <w:p w:rsidR="00803C8A" w:rsidRPr="00D93D9C" w:rsidRDefault="00CC689D" w:rsidP="00071D26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Група №12: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Шимановський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Н.,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Маліцька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Ю., Дзюба П.,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Березовська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А.,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Коцур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І.,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Пижова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Круть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Я., Дорошенко Ю.</w:t>
      </w:r>
    </w:p>
    <w:p w:rsidR="00803C8A" w:rsidRPr="00D93D9C" w:rsidRDefault="008C4D3F" w:rsidP="00071D26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lastRenderedPageBreak/>
        <w:t>Група №13:</w:t>
      </w:r>
      <w:r w:rsidR="00071D26" w:rsidRPr="00D93D9C">
        <w:rPr>
          <w:rFonts w:ascii="Times New Roman" w:eastAsia="Calibri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Грачова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К., </w:t>
      </w:r>
      <w:proofErr w:type="spellStart"/>
      <w:proofErr w:type="gram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Гордієнко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О.,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Мусієнко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Р.,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Семенченко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А., Тимченко С., Безверха В.</w:t>
      </w:r>
      <w:proofErr w:type="gramEnd"/>
    </w:p>
    <w:p w:rsidR="00803C8A" w:rsidRPr="00D93D9C" w:rsidRDefault="00CC689D" w:rsidP="00071D26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Г</w:t>
      </w:r>
      <w:r w:rsidR="00D93D9C"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рупа </w:t>
      </w:r>
      <w:r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№21: </w:t>
      </w:r>
      <w:proofErr w:type="spellStart"/>
      <w:r w:rsidR="00D93D9C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Григоренко</w:t>
      </w:r>
      <w:proofErr w:type="spellEnd"/>
      <w:r w:rsidR="00D93D9C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А., </w:t>
      </w:r>
      <w:proofErr w:type="spellStart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Каліна</w:t>
      </w:r>
      <w:proofErr w:type="spellEnd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М., </w:t>
      </w:r>
      <w:proofErr w:type="spellStart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Войцешук</w:t>
      </w:r>
      <w:proofErr w:type="spellEnd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В., </w:t>
      </w:r>
      <w:proofErr w:type="spellStart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Юхименко</w:t>
      </w:r>
      <w:proofErr w:type="spellEnd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Добровольська</w:t>
      </w:r>
      <w:proofErr w:type="spellEnd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proofErr w:type="gramEnd"/>
    </w:p>
    <w:p w:rsidR="00803C8A" w:rsidRPr="00D93D9C" w:rsidRDefault="00CC689D" w:rsidP="00071D26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Група №22: </w:t>
      </w:r>
      <w:proofErr w:type="spellStart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Потеряхіна</w:t>
      </w:r>
      <w:proofErr w:type="spellEnd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Є., </w:t>
      </w:r>
      <w:proofErr w:type="spellStart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Нікольнікова</w:t>
      </w:r>
      <w:proofErr w:type="spellEnd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А., </w:t>
      </w:r>
      <w:proofErr w:type="spellStart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Костянець</w:t>
      </w:r>
      <w:proofErr w:type="spellEnd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Біленко</w:t>
      </w:r>
      <w:proofErr w:type="spellEnd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А., </w:t>
      </w:r>
      <w:proofErr w:type="spellStart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Краєвська</w:t>
      </w:r>
      <w:proofErr w:type="spellEnd"/>
      <w:r w:rsidR="00D93D9C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Є.</w:t>
      </w:r>
    </w:p>
    <w:p w:rsidR="00803C8A" w:rsidRPr="00D93D9C" w:rsidRDefault="00CC689D" w:rsidP="00071D26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Група №31: </w:t>
      </w:r>
      <w:r w:rsidR="004201DA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Коваленко П., Кравчук Ю., Бойко В., </w:t>
      </w:r>
      <w:proofErr w:type="spellStart"/>
      <w:r w:rsidR="004201DA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Богати</w:t>
      </w:r>
      <w:r w:rsidR="004201DA" w:rsidRPr="00D93D9C">
        <w:rPr>
          <w:rFonts w:ascii="Times New Roman" w:hAnsi="Times New Roman" w:cs="Times New Roman"/>
          <w:spacing w:val="-6"/>
          <w:sz w:val="28"/>
          <w:szCs w:val="28"/>
        </w:rPr>
        <w:t>рьов</w:t>
      </w:r>
      <w:proofErr w:type="spellEnd"/>
      <w:r w:rsidR="004201DA" w:rsidRPr="00D93D9C">
        <w:rPr>
          <w:rFonts w:ascii="Times New Roman" w:hAnsi="Times New Roman" w:cs="Times New Roman"/>
          <w:spacing w:val="-6"/>
          <w:sz w:val="28"/>
          <w:szCs w:val="28"/>
        </w:rPr>
        <w:t xml:space="preserve"> С.</w:t>
      </w:r>
    </w:p>
    <w:p w:rsidR="00803C8A" w:rsidRPr="00D93D9C" w:rsidRDefault="00CC689D" w:rsidP="00071D26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Група №32: </w:t>
      </w:r>
      <w:proofErr w:type="spellStart"/>
      <w:r w:rsidR="004201DA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Рубан</w:t>
      </w:r>
      <w:proofErr w:type="spellEnd"/>
      <w:r w:rsidR="004201DA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В., </w:t>
      </w:r>
      <w:proofErr w:type="spellStart"/>
      <w:r w:rsidR="004201DA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Шиманський</w:t>
      </w:r>
      <w:proofErr w:type="spellEnd"/>
      <w:r w:rsidR="004201DA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В., </w:t>
      </w:r>
      <w:proofErr w:type="gramStart"/>
      <w:r w:rsidR="004201DA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Безверха</w:t>
      </w:r>
      <w:proofErr w:type="gramEnd"/>
      <w:r w:rsidR="004201DA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В., </w:t>
      </w:r>
      <w:proofErr w:type="spellStart"/>
      <w:r w:rsidR="004201DA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>Казанін</w:t>
      </w:r>
      <w:proofErr w:type="spellEnd"/>
      <w:r w:rsidR="004201DA" w:rsidRPr="00D93D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Є.</w:t>
      </w:r>
    </w:p>
    <w:p w:rsidR="008C4D3F" w:rsidRPr="00D93D9C" w:rsidRDefault="00803C8A" w:rsidP="00071D26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Група №41</w:t>
      </w:r>
      <w:r w:rsidR="008C4D3F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:</w:t>
      </w:r>
      <w:r w:rsidR="00730A3B" w:rsidRPr="00D93D9C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en-US"/>
        </w:rPr>
        <w:t xml:space="preserve"> </w:t>
      </w:r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Охоча О., Козубенко Л.,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Лавренюк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Богданець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Н.,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Болобосов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В., </w:t>
      </w:r>
      <w:proofErr w:type="spellStart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Костюк</w:t>
      </w:r>
      <w:proofErr w:type="spellEnd"/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Н</w:t>
      </w:r>
      <w:r w:rsidR="00D93D9C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.</w:t>
      </w:r>
    </w:p>
    <w:p w:rsidR="008C631F" w:rsidRPr="00D93D9C" w:rsidRDefault="00CC689D" w:rsidP="00071D26">
      <w:pPr>
        <w:tabs>
          <w:tab w:val="left" w:pos="284"/>
        </w:tabs>
        <w:spacing w:line="240" w:lineRule="auto"/>
        <w:ind w:left="-284" w:right="-143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u w:val="single"/>
          <w:lang w:val="uk-UA" w:eastAsia="en-US"/>
        </w:rPr>
      </w:pPr>
      <w:r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Група №4</w:t>
      </w:r>
      <w:r w:rsidR="00803C8A"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2</w:t>
      </w:r>
      <w:r w:rsidRPr="00D93D9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: </w:t>
      </w:r>
      <w:r w:rsidR="006E6CE1" w:rsidRPr="00D93D9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Куценко В., Власюк Ю.</w:t>
      </w:r>
    </w:p>
    <w:p w:rsidR="00601A1E" w:rsidRPr="00DF56BA" w:rsidRDefault="00BF00F3" w:rsidP="00DF5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6BA">
        <w:rPr>
          <w:rFonts w:ascii="Times New Roman" w:hAnsi="Times New Roman" w:cs="Times New Roman"/>
          <w:b/>
          <w:sz w:val="28"/>
          <w:szCs w:val="28"/>
          <w:lang w:val="uk-UA"/>
        </w:rPr>
        <w:t>Аналіз внутрішньоліцейського контролю</w:t>
      </w:r>
    </w:p>
    <w:p w:rsidR="00F17E95" w:rsidRDefault="00F17E95" w:rsidP="00F17E9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0E50F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річного плану </w:t>
      </w:r>
      <w:r w:rsidR="002457C4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57C4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н.р., розділу «Внутрішньоліцейський контроль» 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 xml:space="preserve">методистом </w:t>
      </w:r>
      <w:r w:rsidR="002457C4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здійснювався контроль за: </w:t>
      </w:r>
    </w:p>
    <w:p w:rsidR="00673BBF" w:rsidRDefault="00673BBF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планів роботи: вихователів </w:t>
      </w:r>
      <w:r w:rsidR="000E50F4">
        <w:rPr>
          <w:rFonts w:ascii="Times New Roman" w:hAnsi="Times New Roman" w:cs="Times New Roman"/>
          <w:sz w:val="28"/>
          <w:szCs w:val="28"/>
          <w:lang w:val="uk-UA"/>
        </w:rPr>
        <w:t xml:space="preserve">виховних груп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класних керівників,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та класних керівників, творчих груп, ШМКК, гуртків;</w:t>
      </w:r>
    </w:p>
    <w:p w:rsidR="00673BBF" w:rsidRDefault="00673BBF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 ліцейської документації працівниками виховної частини;</w:t>
      </w:r>
    </w:p>
    <w:p w:rsidR="00673BBF" w:rsidRPr="00E129D7" w:rsidRDefault="00673BBF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7">
        <w:rPr>
          <w:rFonts w:ascii="Times New Roman" w:hAnsi="Times New Roman" w:cs="Times New Roman"/>
          <w:sz w:val="28"/>
          <w:szCs w:val="28"/>
          <w:lang w:val="uk-UA"/>
        </w:rPr>
        <w:t>запізненням ліцеїстів на навчальні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>, відвідуванням навчальних занять ліцеїстами;</w:t>
      </w:r>
    </w:p>
    <w:p w:rsidR="00673BBF" w:rsidRPr="00E129D7" w:rsidRDefault="00673BBF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7">
        <w:rPr>
          <w:rFonts w:ascii="Times New Roman" w:hAnsi="Times New Roman" w:cs="Times New Roman"/>
          <w:sz w:val="28"/>
          <w:szCs w:val="28"/>
          <w:lang w:val="uk-UA"/>
        </w:rPr>
        <w:t>зовнішнім виглядом та формою одягу ліцеїстів навчальних груп;</w:t>
      </w:r>
    </w:p>
    <w:p w:rsidR="00673BBF" w:rsidRDefault="00673BBF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підготовленістю ліцеїстів до навчальних занять: наявність щоденників, зошитів, підручників;</w:t>
      </w:r>
    </w:p>
    <w:p w:rsidR="00673BBF" w:rsidRDefault="00673BBF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веденням щоденників ліцеїстами та стан їх перевірки;</w:t>
      </w:r>
    </w:p>
    <w:p w:rsidR="00673BBF" w:rsidRDefault="00673BBF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організацією харчування лі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>цеїстів:</w:t>
      </w:r>
    </w:p>
    <w:p w:rsidR="00673BBF" w:rsidRPr="00E129D7" w:rsidRDefault="00673BBF" w:rsidP="00A632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7">
        <w:rPr>
          <w:rFonts w:ascii="Times New Roman" w:hAnsi="Times New Roman" w:cs="Times New Roman"/>
          <w:sz w:val="28"/>
          <w:szCs w:val="28"/>
          <w:lang w:val="uk-UA"/>
        </w:rPr>
        <w:t>відповідністю постановки заявок вихователями на харчування та явкою ліцеїстів;</w:t>
      </w:r>
    </w:p>
    <w:p w:rsidR="00673BBF" w:rsidRDefault="00673BBF" w:rsidP="00A632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роботою бракеражної комісії та комісії громадського контролю; </w:t>
      </w:r>
    </w:p>
    <w:p w:rsidR="00673BBF" w:rsidRPr="00673BBF" w:rsidRDefault="00673BBF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BBF">
        <w:rPr>
          <w:rFonts w:ascii="Times New Roman" w:hAnsi="Times New Roman" w:cs="Times New Roman"/>
          <w:sz w:val="28"/>
          <w:szCs w:val="28"/>
          <w:lang w:val="uk-UA"/>
        </w:rPr>
        <w:t>за проживанням ліцеїстів в гуртожитку;</w:t>
      </w:r>
    </w:p>
    <w:p w:rsidR="00F17E95" w:rsidRPr="00E129D7" w:rsidRDefault="00F17E95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7">
        <w:rPr>
          <w:rFonts w:ascii="Times New Roman" w:hAnsi="Times New Roman" w:cs="Times New Roman"/>
          <w:sz w:val="28"/>
          <w:szCs w:val="28"/>
          <w:lang w:val="uk-UA"/>
        </w:rPr>
        <w:t>санітарно-гігієнічним станом кімнат гуртожитку, навчальних кабінетів;</w:t>
      </w:r>
    </w:p>
    <w:p w:rsidR="00673BBF" w:rsidRDefault="00673BBF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9D7">
        <w:rPr>
          <w:rFonts w:ascii="Times New Roman" w:hAnsi="Times New Roman" w:cs="Times New Roman"/>
          <w:sz w:val="28"/>
          <w:szCs w:val="28"/>
          <w:lang w:val="uk-UA"/>
        </w:rPr>
        <w:t>організацією та проведенням самопідготовки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7E95" w:rsidRDefault="00F17E95" w:rsidP="00A63233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 дозвілля </w:t>
      </w:r>
      <w:r w:rsidR="00673BBF">
        <w:rPr>
          <w:rFonts w:ascii="Times New Roman" w:hAnsi="Times New Roman" w:cs="Times New Roman"/>
          <w:sz w:val="28"/>
          <w:szCs w:val="28"/>
          <w:lang w:val="uk-UA"/>
        </w:rPr>
        <w:t>ліцеїстів у вихідні дні.</w:t>
      </w:r>
    </w:p>
    <w:p w:rsidR="00F17E95" w:rsidRDefault="00F17E95" w:rsidP="00F17E9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ознайомлення із формами і методами організації виховної роботи, вивченням мікроклімату та взаємовідносин у колективах навчальних груп 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 xml:space="preserve">методистом </w:t>
      </w:r>
      <w:r w:rsidR="002457C4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плану були відвідані виховні години</w:t>
      </w:r>
      <w:r w:rsidR="00673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673BBF">
        <w:rPr>
          <w:rFonts w:ascii="Times New Roman" w:hAnsi="Times New Roman" w:cs="Times New Roman"/>
          <w:sz w:val="28"/>
          <w:szCs w:val="28"/>
          <w:lang w:val="uk-UA"/>
        </w:rPr>
        <w:t>сних керівників навчальних груп та заняття гурткової роботи.</w:t>
      </w:r>
    </w:p>
    <w:p w:rsidR="00F17E95" w:rsidRDefault="00F17E95" w:rsidP="00F17E9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контролю відображені у Книзі записів наслідків внутрішкільного контролю на 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н.р..</w:t>
      </w:r>
    </w:p>
    <w:p w:rsidR="00F17E95" w:rsidRDefault="00F17E95" w:rsidP="00F17E9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Проводились індивідуальні бесіди з ліцеїстами, їх батьками, які потребували особливої уваги.</w:t>
      </w:r>
    </w:p>
    <w:p w:rsidR="00F17E95" w:rsidRPr="00422899" w:rsidRDefault="00F17E95" w:rsidP="00F17E9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899">
        <w:rPr>
          <w:rFonts w:ascii="Times New Roman" w:hAnsi="Times New Roman" w:cs="Times New Roman"/>
          <w:sz w:val="28"/>
          <w:szCs w:val="28"/>
          <w:lang w:val="uk-UA"/>
        </w:rPr>
        <w:t xml:space="preserve"> Видані</w:t>
      </w:r>
      <w:r w:rsidR="002457C4">
        <w:rPr>
          <w:rFonts w:ascii="Times New Roman" w:hAnsi="Times New Roman" w:cs="Times New Roman"/>
          <w:sz w:val="28"/>
          <w:szCs w:val="28"/>
          <w:lang w:val="uk-UA"/>
        </w:rPr>
        <w:t xml:space="preserve"> накази:</w:t>
      </w:r>
    </w:p>
    <w:p w:rsidR="007E610E" w:rsidRDefault="007E610E" w:rsidP="00A63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Працевлаштування випускників ІУ курсу.</w:t>
      </w:r>
    </w:p>
    <w:p w:rsidR="002457C4" w:rsidRDefault="002457C4" w:rsidP="00A63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результати перевірки щоденників ліцеїстів навчальних груп</w:t>
      </w:r>
      <w:r w:rsidR="00FD5F89">
        <w:rPr>
          <w:rFonts w:ascii="Times New Roman" w:hAnsi="Times New Roman" w:cs="Times New Roman"/>
          <w:sz w:val="28"/>
          <w:szCs w:val="28"/>
          <w:lang w:val="uk-UA"/>
        </w:rPr>
        <w:t xml:space="preserve"> (І, ІІ семестр)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E95" w:rsidRDefault="00F17E95" w:rsidP="00A632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0F3">
        <w:rPr>
          <w:rFonts w:ascii="Times New Roman" w:hAnsi="Times New Roman" w:cs="Times New Roman"/>
          <w:sz w:val="28"/>
          <w:szCs w:val="28"/>
          <w:lang w:val="uk-UA"/>
        </w:rPr>
        <w:t>Про перевірку організаці</w:t>
      </w:r>
      <w:r w:rsidR="007E610E">
        <w:rPr>
          <w:rFonts w:ascii="Times New Roman" w:hAnsi="Times New Roman" w:cs="Times New Roman"/>
          <w:sz w:val="28"/>
          <w:szCs w:val="28"/>
          <w:lang w:val="uk-UA"/>
        </w:rPr>
        <w:t>ї та проведення самопідготовки.</w:t>
      </w:r>
    </w:p>
    <w:p w:rsidR="002457C4" w:rsidRDefault="002457C4" w:rsidP="00DF56B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0F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перевірку 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 ліцейської документації.</w:t>
      </w:r>
    </w:p>
    <w:p w:rsidR="00F17E95" w:rsidRDefault="007E610E" w:rsidP="00DF56B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0F3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Стан виховної роботи на </w:t>
      </w:r>
      <w:r w:rsidR="000E50F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І, ІІ, І</w:t>
      </w:r>
      <w:r w:rsidRPr="00BF00F3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І</w:t>
      </w:r>
      <w:r w:rsidR="000E50F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, ІУ</w:t>
      </w:r>
      <w:r w:rsidRPr="00BF00F3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курсі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53A1" w:rsidRDefault="006653A1" w:rsidP="00DF56B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відвідування ліцеїстами навчальних занять за І семестр 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н.р..</w:t>
      </w:r>
    </w:p>
    <w:p w:rsidR="00F17E95" w:rsidRDefault="004B3CE3" w:rsidP="00DF56B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5" w:hanging="284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</w:pPr>
      <w:r w:rsidRPr="00BF00F3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F17E95" w:rsidRPr="00002BA4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>Про результати аналізу читацьких формулярів протягом І семестру 201</w:t>
      </w:r>
      <w:r w:rsidR="00803C8A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>8</w:t>
      </w:r>
      <w:r w:rsidR="002457C4" w:rsidRPr="00002BA4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>/201</w:t>
      </w:r>
      <w:r w:rsidR="00803C8A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>9</w:t>
      </w:r>
      <w:r w:rsidR="00F17E95" w:rsidRPr="00002BA4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 xml:space="preserve"> н.р.</w:t>
      </w:r>
    </w:p>
    <w:p w:rsidR="008C4D3F" w:rsidRPr="006653A1" w:rsidRDefault="008C4D3F" w:rsidP="00DF56B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3A1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Про результати виховної роботи у ліцеї-інтернаті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за І семестр </w:t>
      </w:r>
      <w:r w:rsidRPr="006653A1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201</w:t>
      </w:r>
      <w:r w:rsidR="00803C8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8</w:t>
      </w:r>
      <w:r w:rsidR="00DF56B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/201</w:t>
      </w:r>
      <w:r w:rsidR="00803C8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9</w:t>
      </w:r>
      <w:r w:rsidR="00DF56B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н.р..</w:t>
      </w:r>
    </w:p>
    <w:p w:rsidR="006653A1" w:rsidRPr="006653A1" w:rsidRDefault="006653A1" w:rsidP="00DF56B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3A1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Про результати виховної роботи у ліцеї-інтернаті протягом 201</w:t>
      </w:r>
      <w:r w:rsidR="00803C8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8</w:t>
      </w:r>
      <w:r w:rsidR="002457C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/201</w:t>
      </w:r>
      <w:r w:rsidR="00803C8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9</w:t>
      </w:r>
      <w:r w:rsidR="002457C4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н.р..</w:t>
      </w:r>
    </w:p>
    <w:p w:rsidR="006653A1" w:rsidRDefault="002457C4" w:rsidP="00F17E9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457C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653A1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виховної частини за 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І семестр» та «Про роботу виховної частини за 2018/2019 н.р.».</w:t>
      </w:r>
    </w:p>
    <w:p w:rsidR="00F17E95" w:rsidRDefault="008C4D3F" w:rsidP="00F17E9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7E95">
        <w:rPr>
          <w:rFonts w:ascii="Times New Roman" w:hAnsi="Times New Roman" w:cs="Times New Roman"/>
          <w:sz w:val="28"/>
          <w:szCs w:val="28"/>
          <w:lang w:val="uk-UA"/>
        </w:rPr>
        <w:t xml:space="preserve">иконані всі листи, доручення, які надходили з </w:t>
      </w:r>
      <w:r w:rsidR="00CE11C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і науки </w:t>
      </w:r>
      <w:r w:rsidR="00F17E95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обласної державної адміністрації. </w:t>
      </w:r>
    </w:p>
    <w:p w:rsidR="009623C0" w:rsidRDefault="00F17E95" w:rsidP="00F17E9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9623C0">
        <w:rPr>
          <w:rFonts w:ascii="Times New Roman" w:hAnsi="Times New Roman" w:cs="Times New Roman"/>
          <w:sz w:val="28"/>
          <w:szCs w:val="28"/>
          <w:lang w:val="uk-UA"/>
        </w:rPr>
        <w:t xml:space="preserve">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  <w:r w:rsidR="00962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E95" w:rsidRDefault="009623C0" w:rsidP="00F17E9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Виконані</w:t>
      </w:r>
      <w:r w:rsidR="00F17E95">
        <w:rPr>
          <w:rFonts w:ascii="Times New Roman" w:hAnsi="Times New Roman" w:cs="Times New Roman"/>
          <w:sz w:val="28"/>
          <w:szCs w:val="28"/>
          <w:lang w:val="uk-UA"/>
        </w:rPr>
        <w:t xml:space="preserve"> плани заходів з охорони життя та безпеки життєдіяльності ліцеїстів, з профілактичної роботи з невстигаючими ліцеїстами, профілактики правопорушень серед ліцеїстів, щодо своєчасного виявлення, здійснення підтримки та соціально-правового захисту дітей та сімей з дітьми, які опинилися в складних життєвих обставинах на 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17E95">
        <w:rPr>
          <w:rFonts w:ascii="Times New Roman" w:hAnsi="Times New Roman" w:cs="Times New Roman"/>
          <w:sz w:val="28"/>
          <w:szCs w:val="28"/>
          <w:lang w:val="uk-UA"/>
        </w:rPr>
        <w:t xml:space="preserve"> н.р., графіки проведення загальноліцейських заходів, випуску стінних газет. </w:t>
      </w:r>
    </w:p>
    <w:p w:rsidR="00884005" w:rsidRDefault="00884005" w:rsidP="0088400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високі досягнення в організації </w:t>
      </w:r>
      <w:r w:rsidR="008C4D3F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процесу, творчий пошук та вагомий внесок у справу виховання спортивної молоді, </w:t>
      </w:r>
      <w:r w:rsidR="009623C0"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623C0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803C8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62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року, нагороджені </w:t>
      </w:r>
      <w:r w:rsidR="00D209CD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працівники виховної частини:</w:t>
      </w:r>
    </w:p>
    <w:p w:rsidR="00906999" w:rsidRDefault="00906999" w:rsidP="009E613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Відзнакою </w:t>
      </w:r>
      <w:r w:rsidRPr="00597B7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Київської обласної р</w:t>
      </w:r>
      <w:r w:rsidR="007A5669">
        <w:rPr>
          <w:rFonts w:ascii="Times New Roman" w:hAnsi="Times New Roman" w:cs="Times New Roman"/>
          <w:sz w:val="28"/>
          <w:szCs w:val="28"/>
          <w:lang w:val="uk-UA"/>
        </w:rPr>
        <w:t>ади «Київський обласний ліцей-</w:t>
      </w:r>
      <w:r w:rsidRPr="00597B78">
        <w:rPr>
          <w:rFonts w:ascii="Times New Roman" w:hAnsi="Times New Roman" w:cs="Times New Roman"/>
          <w:sz w:val="28"/>
          <w:szCs w:val="28"/>
          <w:lang w:val="uk-UA"/>
        </w:rPr>
        <w:t>інтернат фізичної культури і спорту»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Бабенко Т.П., бібліотекар;</w:t>
      </w:r>
    </w:p>
    <w:p w:rsidR="00597B78" w:rsidRDefault="00597B78" w:rsidP="009E613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Подякою </w:t>
      </w:r>
      <w:r w:rsidRPr="00597B7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Київської обласної р</w:t>
      </w:r>
      <w:r w:rsidR="007A5669">
        <w:rPr>
          <w:rFonts w:ascii="Times New Roman" w:hAnsi="Times New Roman" w:cs="Times New Roman"/>
          <w:sz w:val="28"/>
          <w:szCs w:val="28"/>
          <w:lang w:val="uk-UA"/>
        </w:rPr>
        <w:t>ади «Київський обласний ліцей-</w:t>
      </w:r>
      <w:r w:rsidRPr="00597B78">
        <w:rPr>
          <w:rFonts w:ascii="Times New Roman" w:hAnsi="Times New Roman" w:cs="Times New Roman"/>
          <w:sz w:val="28"/>
          <w:szCs w:val="28"/>
          <w:lang w:val="uk-UA"/>
        </w:rPr>
        <w:t>інтернат фізичної культури і спорту»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06999">
        <w:rPr>
          <w:rFonts w:ascii="Times New Roman" w:hAnsi="Times New Roman" w:cs="Times New Roman"/>
          <w:sz w:val="28"/>
          <w:szCs w:val="28"/>
          <w:lang w:val="uk-UA"/>
        </w:rPr>
        <w:t>Мельник Т.С., Литвиненко О.В., С</w:t>
      </w:r>
      <w:r w:rsidR="009E61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06999">
        <w:rPr>
          <w:rFonts w:ascii="Times New Roman" w:hAnsi="Times New Roman" w:cs="Times New Roman"/>
          <w:sz w:val="28"/>
          <w:szCs w:val="28"/>
          <w:lang w:val="uk-UA"/>
        </w:rPr>
        <w:t>ьопенко Ю.О., Юрченко В.В.</w:t>
      </w:r>
      <w:r w:rsidR="00AE1F90">
        <w:rPr>
          <w:rFonts w:ascii="Times New Roman" w:hAnsi="Times New Roman" w:cs="Times New Roman"/>
          <w:sz w:val="28"/>
          <w:szCs w:val="28"/>
          <w:lang w:val="uk-UA"/>
        </w:rPr>
        <w:t>, вихователі;</w:t>
      </w:r>
    </w:p>
    <w:p w:rsidR="00AE1F90" w:rsidRPr="00597B78" w:rsidRDefault="00AE1F90" w:rsidP="009E613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Номінація «Найкращий вихователь 2018 року» вечора Спортивної слави - </w:t>
      </w:r>
    </w:p>
    <w:p w:rsidR="00AE1F90" w:rsidRDefault="00AE1F90" w:rsidP="009E6133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68FF">
        <w:rPr>
          <w:rFonts w:ascii="Times New Roman" w:hAnsi="Times New Roman" w:cs="Times New Roman"/>
          <w:sz w:val="28"/>
          <w:szCs w:val="28"/>
          <w:lang w:val="uk-UA"/>
        </w:rPr>
        <w:t>Редька Л.П.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Войтенко К.Ф., </w:t>
      </w:r>
      <w:r w:rsidRPr="0090611C">
        <w:rPr>
          <w:rFonts w:ascii="Times New Roman" w:hAnsi="Times New Roman" w:cs="Times New Roman"/>
          <w:sz w:val="28"/>
          <w:szCs w:val="28"/>
          <w:lang w:val="uk-UA"/>
        </w:rPr>
        <w:t>Федюк О.М.</w:t>
      </w:r>
    </w:p>
    <w:p w:rsidR="00AE1F90" w:rsidRDefault="00AE1F90" w:rsidP="00597B7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490B" w:rsidRPr="0041490B" w:rsidRDefault="0041490B" w:rsidP="00597B7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Проаналізувавши проведену  роботу, можна зробити такі висновки: колектив </w:t>
      </w:r>
      <w:r w:rsidR="00CE1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працівників виховної частини </w:t>
      </w:r>
      <w:r w:rsidRPr="0041490B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201</w:t>
      </w:r>
      <w:r w:rsidR="009E613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4B3CE3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9E613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41490B">
        <w:rPr>
          <w:rFonts w:ascii="Times New Roman" w:eastAsia="Times New Roman" w:hAnsi="Times New Roman" w:cs="Times New Roman"/>
          <w:sz w:val="28"/>
          <w:szCs w:val="28"/>
          <w:lang w:val="uk-UA"/>
        </w:rPr>
        <w:t>р. ефективно працював над реалізацією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річного плану </w:t>
      </w:r>
      <w:r w:rsidR="004D0BAA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роботи, поставлених завдань.</w:t>
      </w:r>
    </w:p>
    <w:p w:rsidR="00357C0F" w:rsidRDefault="0018125B" w:rsidP="0018125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Річний план виховної роботи, </w:t>
      </w:r>
      <w:r w:rsidR="00F56B17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поставлені завдання </w:t>
      </w:r>
      <w:r w:rsidR="00CE11C6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9E613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C4D3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E613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02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2E3">
        <w:rPr>
          <w:rFonts w:ascii="Times New Roman" w:hAnsi="Times New Roman" w:cs="Times New Roman"/>
          <w:sz w:val="28"/>
          <w:szCs w:val="28"/>
          <w:lang w:val="uk-UA"/>
        </w:rPr>
        <w:t>н.р.</w:t>
      </w:r>
      <w:r w:rsidR="00F56B17" w:rsidRPr="00F56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2E3">
        <w:rPr>
          <w:rFonts w:ascii="Times New Roman" w:hAnsi="Times New Roman" w:cs="Times New Roman"/>
          <w:sz w:val="28"/>
          <w:szCs w:val="28"/>
          <w:lang w:val="uk-UA"/>
        </w:rPr>
        <w:t>працівн</w:t>
      </w:r>
      <w:r w:rsidR="00F56B17">
        <w:rPr>
          <w:rFonts w:ascii="Times New Roman" w:hAnsi="Times New Roman" w:cs="Times New Roman"/>
          <w:sz w:val="28"/>
          <w:szCs w:val="28"/>
          <w:lang w:val="uk-UA"/>
        </w:rPr>
        <w:t>иками виховної частини виконані</w:t>
      </w:r>
      <w:r w:rsidR="00712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CB4" w:rsidRDefault="00CD6CB4" w:rsidP="00CD6CB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C4" w:rsidRDefault="008C46C4" w:rsidP="008C652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C4" w:rsidRDefault="008C46C4" w:rsidP="008C652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C4" w:rsidRDefault="008C46C4" w:rsidP="008C652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F7" w:rsidRDefault="003650F7" w:rsidP="008C652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F7" w:rsidRDefault="003650F7" w:rsidP="008C652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F7" w:rsidRDefault="003650F7" w:rsidP="008C652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F7" w:rsidRDefault="003650F7" w:rsidP="008C652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C4" w:rsidRDefault="008C46C4" w:rsidP="008C652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C4" w:rsidRDefault="008C46C4" w:rsidP="008C652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1C6" w:rsidRDefault="00CD6CB4" w:rsidP="008C652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1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підсумками навчального року проведено рейтинг вихователів </w:t>
      </w:r>
      <w:r w:rsidR="004D0BAA">
        <w:rPr>
          <w:rFonts w:ascii="Times New Roman" w:hAnsi="Times New Roman" w:cs="Times New Roman"/>
          <w:sz w:val="28"/>
          <w:szCs w:val="28"/>
          <w:lang w:val="uk-UA"/>
        </w:rPr>
        <w:t xml:space="preserve">виховних </w:t>
      </w:r>
      <w:r w:rsidRPr="00913134">
        <w:rPr>
          <w:rFonts w:ascii="Times New Roman" w:hAnsi="Times New Roman" w:cs="Times New Roman"/>
          <w:sz w:val="28"/>
          <w:szCs w:val="28"/>
          <w:lang w:val="uk-UA"/>
        </w:rPr>
        <w:t>груп, здійснено моніторинг:</w:t>
      </w:r>
    </w:p>
    <w:tbl>
      <w:tblPr>
        <w:tblStyle w:val="a4"/>
        <w:tblpPr w:leftFromText="180" w:rightFromText="180" w:vertAnchor="text" w:horzAnchor="margin" w:tblpXSpec="center" w:tblpY="24"/>
        <w:tblW w:w="10701" w:type="dxa"/>
        <w:tblLook w:val="04A0"/>
      </w:tblPr>
      <w:tblGrid>
        <w:gridCol w:w="2091"/>
        <w:gridCol w:w="1722"/>
        <w:gridCol w:w="1722"/>
        <w:gridCol w:w="1722"/>
        <w:gridCol w:w="1722"/>
        <w:gridCol w:w="1722"/>
      </w:tblGrid>
      <w:tr w:rsidR="004B1AEA" w:rsidRPr="004F5E18" w:rsidTr="004B1AEA">
        <w:trPr>
          <w:trHeight w:val="780"/>
        </w:trPr>
        <w:tc>
          <w:tcPr>
            <w:tcW w:w="2091" w:type="dxa"/>
            <w:hideMark/>
          </w:tcPr>
          <w:p w:rsidR="004B1AEA" w:rsidRPr="002A2F0E" w:rsidRDefault="004B1AEA" w:rsidP="004B1AEA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A2F0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Прізвище, ініціали </w:t>
            </w:r>
          </w:p>
          <w:p w:rsidR="004B1AEA" w:rsidRPr="002A2F0E" w:rsidRDefault="004B1AEA" w:rsidP="004B1AEA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A2F0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вихователя </w:t>
            </w:r>
          </w:p>
        </w:tc>
        <w:tc>
          <w:tcPr>
            <w:tcW w:w="1722" w:type="dxa"/>
          </w:tcPr>
          <w:p w:rsidR="004B1AEA" w:rsidRPr="00A431C6" w:rsidRDefault="004B1AEA" w:rsidP="004B1A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A431C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2014/2015 н.р</w:t>
            </w:r>
          </w:p>
        </w:tc>
        <w:tc>
          <w:tcPr>
            <w:tcW w:w="1722" w:type="dxa"/>
          </w:tcPr>
          <w:p w:rsidR="004B1AEA" w:rsidRPr="00A431C6" w:rsidRDefault="004B1AEA" w:rsidP="004B1A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A431C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2015/2016 н.р.</w:t>
            </w:r>
          </w:p>
        </w:tc>
        <w:tc>
          <w:tcPr>
            <w:tcW w:w="1722" w:type="dxa"/>
          </w:tcPr>
          <w:p w:rsidR="004B1AEA" w:rsidRPr="00A431C6" w:rsidRDefault="004B1AEA" w:rsidP="004B1A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A431C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2016</w:t>
            </w:r>
            <w:r w:rsidRPr="00A431C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/2017 н.р.</w:t>
            </w:r>
          </w:p>
        </w:tc>
        <w:tc>
          <w:tcPr>
            <w:tcW w:w="1722" w:type="dxa"/>
          </w:tcPr>
          <w:p w:rsidR="004B1AEA" w:rsidRPr="002A2F0E" w:rsidRDefault="004B1AEA" w:rsidP="004B1AEA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2017/2018 н.р.</w:t>
            </w:r>
          </w:p>
        </w:tc>
        <w:tc>
          <w:tcPr>
            <w:tcW w:w="1722" w:type="dxa"/>
          </w:tcPr>
          <w:p w:rsidR="004B1AEA" w:rsidRPr="00A431C6" w:rsidRDefault="004B1AEA" w:rsidP="004B1A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2018/2019 н.р.</w:t>
            </w:r>
          </w:p>
        </w:tc>
      </w:tr>
      <w:tr w:rsidR="00527BDD" w:rsidRPr="004F5E18" w:rsidTr="004B1AEA">
        <w:trPr>
          <w:trHeight w:val="419"/>
        </w:trPr>
        <w:tc>
          <w:tcPr>
            <w:tcW w:w="2091" w:type="dxa"/>
            <w:hideMark/>
          </w:tcPr>
          <w:p w:rsidR="00527BDD" w:rsidRPr="00F936F3" w:rsidRDefault="00527BDD" w:rsidP="00527BDD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F936F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Федюк О.М. 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</w:tr>
      <w:tr w:rsidR="00527BDD" w:rsidRPr="004F5E18" w:rsidTr="004B1AEA">
        <w:trPr>
          <w:trHeight w:val="419"/>
        </w:trPr>
        <w:tc>
          <w:tcPr>
            <w:tcW w:w="2091" w:type="dxa"/>
            <w:hideMark/>
          </w:tcPr>
          <w:p w:rsidR="00527BDD" w:rsidRPr="00F936F3" w:rsidRDefault="00527BDD" w:rsidP="00527BDD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F936F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Редька Л.П. 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</w:tr>
      <w:tr w:rsidR="00527BDD" w:rsidRPr="004F5E18" w:rsidTr="004B1AEA">
        <w:trPr>
          <w:trHeight w:val="419"/>
        </w:trPr>
        <w:tc>
          <w:tcPr>
            <w:tcW w:w="2091" w:type="dxa"/>
            <w:hideMark/>
          </w:tcPr>
          <w:p w:rsidR="00527BDD" w:rsidRPr="00F936F3" w:rsidRDefault="00527BDD" w:rsidP="00527BDD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F936F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Литвиненко О.В. 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</w:tr>
      <w:tr w:rsidR="00527BDD" w:rsidRPr="004F5E18" w:rsidTr="004B1AEA">
        <w:trPr>
          <w:trHeight w:val="419"/>
        </w:trPr>
        <w:tc>
          <w:tcPr>
            <w:tcW w:w="2091" w:type="dxa"/>
            <w:hideMark/>
          </w:tcPr>
          <w:p w:rsidR="00527BDD" w:rsidRPr="00F936F3" w:rsidRDefault="00527BDD" w:rsidP="00527BDD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Стьопенко Ю.О.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-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-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-</w:t>
            </w:r>
          </w:p>
        </w:tc>
        <w:tc>
          <w:tcPr>
            <w:tcW w:w="1722" w:type="dxa"/>
          </w:tcPr>
          <w:p w:rsidR="00527BDD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</w:tr>
      <w:tr w:rsidR="00527BDD" w:rsidRPr="004F5E18" w:rsidTr="005634FD">
        <w:trPr>
          <w:trHeight w:val="419"/>
        </w:trPr>
        <w:tc>
          <w:tcPr>
            <w:tcW w:w="2091" w:type="dxa"/>
            <w:hideMark/>
          </w:tcPr>
          <w:p w:rsidR="00527BDD" w:rsidRPr="00F936F3" w:rsidRDefault="00527BDD" w:rsidP="00527BDD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Манузіна І.В.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-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-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-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-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</w:tr>
      <w:tr w:rsidR="00527BDD" w:rsidRPr="004F5E18" w:rsidTr="004B1AEA">
        <w:trPr>
          <w:trHeight w:val="419"/>
        </w:trPr>
        <w:tc>
          <w:tcPr>
            <w:tcW w:w="2091" w:type="dxa"/>
            <w:hideMark/>
          </w:tcPr>
          <w:p w:rsidR="00527BDD" w:rsidRPr="00F936F3" w:rsidRDefault="00527BDD" w:rsidP="00527BDD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F936F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Войтенко К.Ф. 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</w:tr>
      <w:tr w:rsidR="00527BDD" w:rsidRPr="004F5E18" w:rsidTr="004B1AEA">
        <w:trPr>
          <w:trHeight w:val="419"/>
        </w:trPr>
        <w:tc>
          <w:tcPr>
            <w:tcW w:w="2091" w:type="dxa"/>
            <w:hideMark/>
          </w:tcPr>
          <w:p w:rsidR="00527BDD" w:rsidRDefault="00527BDD" w:rsidP="00527BDD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Юрченко В.В.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-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-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-</w:t>
            </w:r>
          </w:p>
        </w:tc>
        <w:tc>
          <w:tcPr>
            <w:tcW w:w="1722" w:type="dxa"/>
          </w:tcPr>
          <w:p w:rsidR="00527BDD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</w:p>
        </w:tc>
      </w:tr>
      <w:tr w:rsidR="00527BDD" w:rsidRPr="004F5E18" w:rsidTr="004B1AEA">
        <w:trPr>
          <w:trHeight w:val="419"/>
        </w:trPr>
        <w:tc>
          <w:tcPr>
            <w:tcW w:w="2091" w:type="dxa"/>
            <w:hideMark/>
          </w:tcPr>
          <w:p w:rsidR="00527BDD" w:rsidRPr="00F936F3" w:rsidRDefault="00527BDD" w:rsidP="00527BDD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F936F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Мельник Т.С. 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154E7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1722" w:type="dxa"/>
          </w:tcPr>
          <w:p w:rsidR="00527BDD" w:rsidRPr="00F936F3" w:rsidRDefault="00527BDD" w:rsidP="00527BD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1722" w:type="dxa"/>
          </w:tcPr>
          <w:p w:rsidR="00527BDD" w:rsidRPr="00D154E7" w:rsidRDefault="00527BDD" w:rsidP="00527BD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</w:p>
        </w:tc>
      </w:tr>
    </w:tbl>
    <w:p w:rsidR="004B1AEA" w:rsidRDefault="004B1AEA" w:rsidP="00EC15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501" w:rsidRDefault="00EC1501" w:rsidP="004B1A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5C8">
        <w:rPr>
          <w:rFonts w:ascii="Times New Roman" w:hAnsi="Times New Roman" w:cs="Times New Roman"/>
          <w:sz w:val="28"/>
          <w:szCs w:val="28"/>
          <w:lang w:val="uk-UA"/>
        </w:rPr>
        <w:t xml:space="preserve">Недоліком в організації виховної роботи </w:t>
      </w:r>
      <w:r w:rsidR="004B1AE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виховної частини </w:t>
      </w:r>
      <w:r w:rsidRPr="00C365C8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 є:</w:t>
      </w:r>
    </w:p>
    <w:p w:rsidR="004B1AEA" w:rsidRDefault="004B1AEA" w:rsidP="004B1AEA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відсутня популяризація</w:t>
      </w:r>
      <w:r w:rsidRPr="00360536">
        <w:rPr>
          <w:rFonts w:ascii="Times New Roman" w:hAnsi="Times New Roman" w:cs="Times New Roman"/>
          <w:sz w:val="28"/>
          <w:szCs w:val="28"/>
          <w:lang w:val="uk-UA"/>
        </w:rPr>
        <w:t xml:space="preserve"> власного досвіду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у всеукраїнських фахових виданнях;</w:t>
      </w:r>
    </w:p>
    <w:p w:rsidR="00597B78" w:rsidRDefault="00597B78" w:rsidP="00597B78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систематичний </w:t>
      </w:r>
      <w:r w:rsidRPr="0036053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класних керівників за запізненням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ліцеїст</w:t>
      </w:r>
      <w:r w:rsidR="004B1AE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60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AE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60536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4B1A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0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</w:t>
      </w:r>
      <w:r w:rsidR="004B1AEA">
        <w:rPr>
          <w:rFonts w:ascii="Times New Roman" w:hAnsi="Times New Roman" w:cs="Times New Roman"/>
          <w:sz w:val="28"/>
          <w:szCs w:val="28"/>
          <w:lang w:val="uk-UA"/>
        </w:rPr>
        <w:t>тя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46C4" w:rsidRDefault="008C46C4" w:rsidP="008C46C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культура поведінки ліцеїстів під час перерв, нецензурне висловлювання;</w:t>
      </w:r>
    </w:p>
    <w:p w:rsidR="00597B78" w:rsidRPr="004B1AEA" w:rsidRDefault="00597B78" w:rsidP="00597B78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систематичний </w:t>
      </w:r>
      <w:r w:rsidRPr="00360536">
        <w:rPr>
          <w:rFonts w:ascii="Times New Roman" w:hAnsi="Times New Roman" w:cs="Times New Roman"/>
          <w:sz w:val="28"/>
          <w:szCs w:val="28"/>
          <w:lang w:val="uk-UA"/>
        </w:rPr>
        <w:t>контроль вихователів за виконанням ліцеїстами-мешканцями гуртожитку генеральних прибирань та підтриманням санітарно-гігієнічного режиму в кімнатах гуртожитку</w:t>
      </w:r>
      <w:r w:rsidR="004B1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AEA" w:rsidRPr="00360536" w:rsidRDefault="004B1AEA" w:rsidP="00F903D0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6529" w:rsidRDefault="008C6529" w:rsidP="008C6529">
      <w:pPr>
        <w:tabs>
          <w:tab w:val="left" w:pos="1128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виховної частини на новий 201</w:t>
      </w:r>
      <w:r w:rsidR="00C226FB">
        <w:rPr>
          <w:rFonts w:ascii="Times New Roman" w:hAnsi="Times New Roman" w:cs="Times New Roman"/>
          <w:b/>
          <w:sz w:val="28"/>
          <w:szCs w:val="28"/>
          <w:lang w:val="uk-UA"/>
        </w:rPr>
        <w:t>9/2020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  <w:r w:rsidRPr="008C65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D7B2E" w:rsidRPr="00071D26" w:rsidRDefault="00294A32" w:rsidP="00F15374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1D26">
        <w:rPr>
          <w:rFonts w:ascii="Times New Roman" w:hAnsi="Times New Roman" w:cs="Times New Roman"/>
          <w:sz w:val="26"/>
          <w:szCs w:val="26"/>
          <w:lang w:val="uk-UA"/>
        </w:rPr>
        <w:t>Створювати</w:t>
      </w:r>
      <w:r w:rsidR="00CD7B2E" w:rsidRPr="00071D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6FB4" w:rsidRPr="00071D26">
        <w:rPr>
          <w:rFonts w:ascii="Times New Roman" w:hAnsi="Times New Roman" w:cs="Times New Roman"/>
          <w:sz w:val="26"/>
          <w:szCs w:val="26"/>
          <w:lang w:val="uk-UA"/>
        </w:rPr>
        <w:t>комфортн</w:t>
      </w:r>
      <w:r w:rsidRPr="00071D26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F56FB4" w:rsidRPr="00071D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7B2E" w:rsidRPr="00071D26">
        <w:rPr>
          <w:rFonts w:ascii="Times New Roman" w:hAnsi="Times New Roman" w:cs="Times New Roman"/>
          <w:sz w:val="26"/>
          <w:szCs w:val="26"/>
          <w:lang w:val="uk-UA"/>
        </w:rPr>
        <w:t>умов</w:t>
      </w:r>
      <w:r w:rsidRPr="00071D26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D7B2E" w:rsidRPr="00071D26">
        <w:rPr>
          <w:rFonts w:ascii="Times New Roman" w:hAnsi="Times New Roman" w:cs="Times New Roman"/>
          <w:sz w:val="26"/>
          <w:szCs w:val="26"/>
          <w:lang w:val="uk-UA"/>
        </w:rPr>
        <w:t xml:space="preserve"> для професійного розвитку працівників виховної частини та їх мотивації до самоосвітньої діяльності.</w:t>
      </w:r>
    </w:p>
    <w:p w:rsidR="00913134" w:rsidRPr="00071D26" w:rsidRDefault="00913134" w:rsidP="00F15374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1D26">
        <w:rPr>
          <w:rFonts w:ascii="Times New Roman" w:hAnsi="Times New Roman" w:cs="Times New Roman"/>
          <w:sz w:val="26"/>
          <w:szCs w:val="26"/>
          <w:lang w:val="uk-UA"/>
        </w:rPr>
        <w:t>Вдосконалювати професійну майстерність педагогічних працівників виховної частини.</w:t>
      </w:r>
    </w:p>
    <w:p w:rsidR="005E65E0" w:rsidRPr="00071D26" w:rsidRDefault="005E65E0" w:rsidP="00F15374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1D26">
        <w:rPr>
          <w:rFonts w:ascii="Times New Roman" w:hAnsi="Times New Roman" w:cs="Times New Roman"/>
          <w:sz w:val="26"/>
          <w:szCs w:val="26"/>
          <w:lang w:val="uk-UA"/>
        </w:rPr>
        <w:t>Забезпеч</w:t>
      </w:r>
      <w:r w:rsidR="002B6935" w:rsidRPr="00071D26">
        <w:rPr>
          <w:rFonts w:ascii="Times New Roman" w:hAnsi="Times New Roman" w:cs="Times New Roman"/>
          <w:sz w:val="26"/>
          <w:szCs w:val="26"/>
          <w:lang w:val="uk-UA"/>
        </w:rPr>
        <w:t>увати єдині</w:t>
      </w:r>
      <w:r w:rsidRPr="00071D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B6935" w:rsidRPr="00071D26">
        <w:rPr>
          <w:rFonts w:ascii="Times New Roman" w:hAnsi="Times New Roman" w:cs="Times New Roman"/>
          <w:sz w:val="26"/>
          <w:szCs w:val="26"/>
          <w:lang w:val="uk-UA"/>
        </w:rPr>
        <w:t>педагогічні</w:t>
      </w:r>
      <w:r w:rsidRPr="00071D26">
        <w:rPr>
          <w:rFonts w:ascii="Times New Roman" w:hAnsi="Times New Roman" w:cs="Times New Roman"/>
          <w:sz w:val="26"/>
          <w:szCs w:val="26"/>
          <w:lang w:val="uk-UA"/>
        </w:rPr>
        <w:t xml:space="preserve"> вимог</w:t>
      </w:r>
      <w:r w:rsidR="002B6935" w:rsidRPr="00071D26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071D26">
        <w:rPr>
          <w:rFonts w:ascii="Times New Roman" w:hAnsi="Times New Roman" w:cs="Times New Roman"/>
          <w:sz w:val="26"/>
          <w:szCs w:val="26"/>
          <w:lang w:val="uk-UA"/>
        </w:rPr>
        <w:t xml:space="preserve"> до виховання особистості ліцеїста.</w:t>
      </w:r>
    </w:p>
    <w:p w:rsidR="00913134" w:rsidRPr="00071D26" w:rsidRDefault="00913134" w:rsidP="00F15374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1D26">
        <w:rPr>
          <w:rFonts w:ascii="Times New Roman" w:hAnsi="Times New Roman" w:cs="Times New Roman"/>
          <w:sz w:val="26"/>
          <w:szCs w:val="26"/>
          <w:lang w:val="uk-UA"/>
        </w:rPr>
        <w:t>Стимулюва</w:t>
      </w:r>
      <w:r w:rsidR="00E90FED" w:rsidRPr="00071D26">
        <w:rPr>
          <w:rFonts w:ascii="Times New Roman" w:hAnsi="Times New Roman" w:cs="Times New Roman"/>
          <w:sz w:val="26"/>
          <w:szCs w:val="26"/>
          <w:lang w:val="uk-UA"/>
        </w:rPr>
        <w:t>ти</w:t>
      </w:r>
      <w:r w:rsidRPr="00071D26">
        <w:rPr>
          <w:rFonts w:ascii="Times New Roman" w:hAnsi="Times New Roman" w:cs="Times New Roman"/>
          <w:sz w:val="26"/>
          <w:szCs w:val="26"/>
          <w:lang w:val="uk-UA"/>
        </w:rPr>
        <w:t xml:space="preserve"> вихователів на вищі</w:t>
      </w:r>
      <w:r w:rsidR="00E90FED" w:rsidRPr="00071D26">
        <w:rPr>
          <w:rFonts w:ascii="Times New Roman" w:hAnsi="Times New Roman" w:cs="Times New Roman"/>
          <w:sz w:val="26"/>
          <w:szCs w:val="26"/>
          <w:lang w:val="uk-UA"/>
        </w:rPr>
        <w:t xml:space="preserve"> особисті професійні досягнення;</w:t>
      </w:r>
      <w:r w:rsidRPr="00071D26">
        <w:rPr>
          <w:rFonts w:ascii="Times New Roman" w:hAnsi="Times New Roman" w:cs="Times New Roman"/>
          <w:sz w:val="26"/>
          <w:szCs w:val="26"/>
          <w:lang w:val="uk-UA"/>
        </w:rPr>
        <w:t xml:space="preserve"> створення ситуації успіху.</w:t>
      </w:r>
    </w:p>
    <w:p w:rsidR="00AC4AAB" w:rsidRPr="00071D26" w:rsidRDefault="00AC4AAB" w:rsidP="00F15374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1D26">
        <w:rPr>
          <w:rFonts w:ascii="Times New Roman" w:hAnsi="Times New Roman" w:cs="Times New Roman"/>
          <w:sz w:val="26"/>
          <w:szCs w:val="26"/>
          <w:lang w:val="uk-UA"/>
        </w:rPr>
        <w:t>Забезпечувати оптимальні умови для виявлення, розвитку творчих здібностей ліцеїстів, реалізації їхніх природних задатків, нахилів.</w:t>
      </w:r>
    </w:p>
    <w:p w:rsidR="00F70CD2" w:rsidRPr="00071D26" w:rsidRDefault="003650F7" w:rsidP="00F15374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Формувати у ліцеїстів компетентності ХХІ століття, необхідні для життя</w:t>
      </w:r>
      <w:r w:rsidR="00F70CD2" w:rsidRPr="00071D2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E65E0" w:rsidRPr="00071D26" w:rsidRDefault="005E65E0" w:rsidP="00F15374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1D26">
        <w:rPr>
          <w:rFonts w:ascii="Times New Roman" w:hAnsi="Times New Roman" w:cs="Times New Roman"/>
          <w:sz w:val="26"/>
          <w:szCs w:val="26"/>
          <w:lang w:val="uk-UA"/>
        </w:rPr>
        <w:t xml:space="preserve">Залучати батьків до </w:t>
      </w:r>
      <w:r w:rsidR="00F15374">
        <w:rPr>
          <w:rFonts w:ascii="Times New Roman" w:hAnsi="Times New Roman" w:cs="Times New Roman"/>
          <w:sz w:val="26"/>
          <w:szCs w:val="26"/>
          <w:lang w:val="uk-UA"/>
        </w:rPr>
        <w:t xml:space="preserve">освітньої </w:t>
      </w:r>
      <w:r w:rsidRPr="00071D26">
        <w:rPr>
          <w:rFonts w:ascii="Times New Roman" w:hAnsi="Times New Roman" w:cs="Times New Roman"/>
          <w:sz w:val="26"/>
          <w:szCs w:val="26"/>
          <w:lang w:val="uk-UA"/>
        </w:rPr>
        <w:t>діяльності, застосовуючи активні форми роботи з батьками.</w:t>
      </w:r>
    </w:p>
    <w:p w:rsidR="002D006B" w:rsidRPr="00071D26" w:rsidRDefault="002D006B" w:rsidP="00F15374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1D26">
        <w:rPr>
          <w:rFonts w:ascii="Times New Roman" w:hAnsi="Times New Roman" w:cs="Times New Roman"/>
          <w:sz w:val="26"/>
          <w:szCs w:val="26"/>
          <w:lang w:val="uk-UA"/>
        </w:rPr>
        <w:t>Висвітлювати досвід роботи педагогічних працівників вихо</w:t>
      </w:r>
      <w:r w:rsidR="00F15374">
        <w:rPr>
          <w:rFonts w:ascii="Times New Roman" w:hAnsi="Times New Roman" w:cs="Times New Roman"/>
          <w:sz w:val="26"/>
          <w:szCs w:val="26"/>
          <w:lang w:val="uk-UA"/>
        </w:rPr>
        <w:t>вної частини у фахових виданнях, конкурсах.</w:t>
      </w:r>
    </w:p>
    <w:p w:rsidR="00294A32" w:rsidRPr="00F15374" w:rsidRDefault="00294A32" w:rsidP="00F15374">
      <w:pPr>
        <w:pStyle w:val="a3"/>
        <w:numPr>
          <w:ilvl w:val="0"/>
          <w:numId w:val="30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5374">
        <w:rPr>
          <w:rFonts w:ascii="Times New Roman" w:hAnsi="Times New Roman" w:cs="Times New Roman"/>
          <w:sz w:val="26"/>
          <w:szCs w:val="26"/>
          <w:lang w:val="uk-UA"/>
        </w:rPr>
        <w:t>Удосконалювати діючу систему виховної роботи.</w:t>
      </w:r>
    </w:p>
    <w:p w:rsidR="008C4D3F" w:rsidRDefault="008C4D3F" w:rsidP="00A03FC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63EC" w:rsidRPr="00071D26" w:rsidRDefault="004D41A3" w:rsidP="00597B7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D2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71D26" w:rsidRPr="00071D26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="004B3CE3" w:rsidRPr="00071D26">
        <w:rPr>
          <w:rFonts w:ascii="Times New Roman" w:hAnsi="Times New Roman" w:cs="Times New Roman"/>
          <w:sz w:val="28"/>
          <w:szCs w:val="28"/>
          <w:lang w:val="uk-UA"/>
        </w:rPr>
        <w:t xml:space="preserve">одист </w:t>
      </w:r>
      <w:r w:rsidR="002457C4" w:rsidRPr="00071D26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="004B3CE3" w:rsidRPr="00071D26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6653A1" w:rsidRPr="00071D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Г.В. Ліченко</w:t>
      </w:r>
    </w:p>
    <w:sectPr w:rsidR="00BC63EC" w:rsidRPr="00071D26" w:rsidSect="004027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CB4"/>
    <w:multiLevelType w:val="multilevel"/>
    <w:tmpl w:val="1D5E1C26"/>
    <w:lvl w:ilvl="0">
      <w:start w:val="1"/>
      <w:numFmt w:val="decimal"/>
      <w:lvlText w:val="%1."/>
      <w:legacy w:legacy="1" w:legacySpace="0" w:legacyIndent="135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998" w:hanging="360"/>
      </w:pPr>
    </w:lvl>
    <w:lvl w:ilvl="2" w:tentative="1">
      <w:start w:val="1"/>
      <w:numFmt w:val="lowerRoman"/>
      <w:lvlText w:val="%3."/>
      <w:lvlJc w:val="right"/>
      <w:pPr>
        <w:ind w:left="1718" w:hanging="180"/>
      </w:pPr>
    </w:lvl>
    <w:lvl w:ilvl="3" w:tentative="1">
      <w:start w:val="1"/>
      <w:numFmt w:val="decimal"/>
      <w:lvlText w:val="%4."/>
      <w:lvlJc w:val="left"/>
      <w:pPr>
        <w:ind w:left="2438" w:hanging="360"/>
      </w:pPr>
    </w:lvl>
    <w:lvl w:ilvl="4" w:tentative="1">
      <w:start w:val="1"/>
      <w:numFmt w:val="lowerLetter"/>
      <w:lvlText w:val="%5."/>
      <w:lvlJc w:val="left"/>
      <w:pPr>
        <w:ind w:left="3158" w:hanging="360"/>
      </w:pPr>
    </w:lvl>
    <w:lvl w:ilvl="5" w:tentative="1">
      <w:start w:val="1"/>
      <w:numFmt w:val="lowerRoman"/>
      <w:lvlText w:val="%6."/>
      <w:lvlJc w:val="right"/>
      <w:pPr>
        <w:ind w:left="3878" w:hanging="180"/>
      </w:pPr>
    </w:lvl>
    <w:lvl w:ilvl="6" w:tentative="1">
      <w:start w:val="1"/>
      <w:numFmt w:val="decimal"/>
      <w:lvlText w:val="%7."/>
      <w:lvlJc w:val="left"/>
      <w:pPr>
        <w:ind w:left="4598" w:hanging="360"/>
      </w:pPr>
    </w:lvl>
    <w:lvl w:ilvl="7" w:tentative="1">
      <w:start w:val="1"/>
      <w:numFmt w:val="lowerLetter"/>
      <w:lvlText w:val="%8."/>
      <w:lvlJc w:val="left"/>
      <w:pPr>
        <w:ind w:left="5318" w:hanging="360"/>
      </w:pPr>
    </w:lvl>
    <w:lvl w:ilvl="8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>
    <w:nsid w:val="0236031E"/>
    <w:multiLevelType w:val="hybridMultilevel"/>
    <w:tmpl w:val="C2828124"/>
    <w:lvl w:ilvl="0" w:tplc="1ECE1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3A79"/>
    <w:multiLevelType w:val="hybridMultilevel"/>
    <w:tmpl w:val="A43E5D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73275"/>
    <w:multiLevelType w:val="hybridMultilevel"/>
    <w:tmpl w:val="CECC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64BC"/>
    <w:multiLevelType w:val="hybridMultilevel"/>
    <w:tmpl w:val="CAC2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2DAE"/>
    <w:multiLevelType w:val="hybridMultilevel"/>
    <w:tmpl w:val="11485D3E"/>
    <w:lvl w:ilvl="0" w:tplc="B8CAB9BE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16846DE2"/>
    <w:multiLevelType w:val="hybridMultilevel"/>
    <w:tmpl w:val="FE8E2FB6"/>
    <w:lvl w:ilvl="0" w:tplc="9508FE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6BF4C5F"/>
    <w:multiLevelType w:val="hybridMultilevel"/>
    <w:tmpl w:val="12AE037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A079DA"/>
    <w:multiLevelType w:val="hybridMultilevel"/>
    <w:tmpl w:val="91FC1810"/>
    <w:lvl w:ilvl="0" w:tplc="08BEE2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00718"/>
    <w:multiLevelType w:val="hybridMultilevel"/>
    <w:tmpl w:val="C7720068"/>
    <w:lvl w:ilvl="0" w:tplc="AAF86BA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E2C3EAF"/>
    <w:multiLevelType w:val="hybridMultilevel"/>
    <w:tmpl w:val="34D8B7E6"/>
    <w:lvl w:ilvl="0" w:tplc="8E1077D8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ED51394"/>
    <w:multiLevelType w:val="hybridMultilevel"/>
    <w:tmpl w:val="52C257B4"/>
    <w:lvl w:ilvl="0" w:tplc="134A59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>
    <w:nsid w:val="2196341A"/>
    <w:multiLevelType w:val="hybridMultilevel"/>
    <w:tmpl w:val="2922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647DC"/>
    <w:multiLevelType w:val="hybridMultilevel"/>
    <w:tmpl w:val="28884A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7AA5D4F"/>
    <w:multiLevelType w:val="hybridMultilevel"/>
    <w:tmpl w:val="CC20832E"/>
    <w:lvl w:ilvl="0" w:tplc="AAF86BA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A6B07E0"/>
    <w:multiLevelType w:val="hybridMultilevel"/>
    <w:tmpl w:val="88BAB1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EB442A"/>
    <w:multiLevelType w:val="hybridMultilevel"/>
    <w:tmpl w:val="48F07A6E"/>
    <w:lvl w:ilvl="0" w:tplc="2D64C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83307"/>
    <w:multiLevelType w:val="hybridMultilevel"/>
    <w:tmpl w:val="8F6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15DE7"/>
    <w:multiLevelType w:val="hybridMultilevel"/>
    <w:tmpl w:val="742C3F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3E75C62"/>
    <w:multiLevelType w:val="hybridMultilevel"/>
    <w:tmpl w:val="DFC650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3F45D87"/>
    <w:multiLevelType w:val="hybridMultilevel"/>
    <w:tmpl w:val="1AB0517C"/>
    <w:lvl w:ilvl="0" w:tplc="0DC0E204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64ECB"/>
    <w:multiLevelType w:val="hybridMultilevel"/>
    <w:tmpl w:val="9A04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F7DF5"/>
    <w:multiLevelType w:val="hybridMultilevel"/>
    <w:tmpl w:val="67A208D0"/>
    <w:lvl w:ilvl="0" w:tplc="562E9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E249B"/>
    <w:multiLevelType w:val="hybridMultilevel"/>
    <w:tmpl w:val="BA1C52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36944ED"/>
    <w:multiLevelType w:val="hybridMultilevel"/>
    <w:tmpl w:val="EE1089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B8F3F8A"/>
    <w:multiLevelType w:val="hybridMultilevel"/>
    <w:tmpl w:val="B22A7C6E"/>
    <w:lvl w:ilvl="0" w:tplc="AAF86BA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10421FD"/>
    <w:multiLevelType w:val="hybridMultilevel"/>
    <w:tmpl w:val="314236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5165A90"/>
    <w:multiLevelType w:val="hybridMultilevel"/>
    <w:tmpl w:val="84C61770"/>
    <w:lvl w:ilvl="0" w:tplc="6D4444F2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5BC3B68"/>
    <w:multiLevelType w:val="hybridMultilevel"/>
    <w:tmpl w:val="761A57A6"/>
    <w:lvl w:ilvl="0" w:tplc="AAF86BA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8030589"/>
    <w:multiLevelType w:val="hybridMultilevel"/>
    <w:tmpl w:val="33F6B8C0"/>
    <w:lvl w:ilvl="0" w:tplc="AAF86BA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6DB45570"/>
    <w:multiLevelType w:val="hybridMultilevel"/>
    <w:tmpl w:val="C492A05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1">
    <w:nsid w:val="721D2212"/>
    <w:multiLevelType w:val="hybridMultilevel"/>
    <w:tmpl w:val="8FCAD756"/>
    <w:lvl w:ilvl="0" w:tplc="8E1077D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AF64E6"/>
    <w:multiLevelType w:val="hybridMultilevel"/>
    <w:tmpl w:val="1CA8A5B6"/>
    <w:lvl w:ilvl="0" w:tplc="1ECE1D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9"/>
  </w:num>
  <w:num w:numId="5">
    <w:abstractNumId w:val="12"/>
  </w:num>
  <w:num w:numId="6">
    <w:abstractNumId w:val="14"/>
  </w:num>
  <w:num w:numId="7">
    <w:abstractNumId w:val="0"/>
  </w:num>
  <w:num w:numId="8">
    <w:abstractNumId w:val="10"/>
  </w:num>
  <w:num w:numId="9">
    <w:abstractNumId w:val="21"/>
  </w:num>
  <w:num w:numId="10">
    <w:abstractNumId w:val="31"/>
  </w:num>
  <w:num w:numId="11">
    <w:abstractNumId w:val="16"/>
  </w:num>
  <w:num w:numId="12">
    <w:abstractNumId w:val="1"/>
  </w:num>
  <w:num w:numId="13">
    <w:abstractNumId w:val="4"/>
  </w:num>
  <w:num w:numId="14">
    <w:abstractNumId w:val="18"/>
  </w:num>
  <w:num w:numId="15">
    <w:abstractNumId w:val="26"/>
  </w:num>
  <w:num w:numId="16">
    <w:abstractNumId w:val="25"/>
  </w:num>
  <w:num w:numId="17">
    <w:abstractNumId w:val="5"/>
  </w:num>
  <w:num w:numId="18">
    <w:abstractNumId w:val="8"/>
  </w:num>
  <w:num w:numId="19">
    <w:abstractNumId w:val="13"/>
  </w:num>
  <w:num w:numId="20">
    <w:abstractNumId w:val="27"/>
  </w:num>
  <w:num w:numId="21">
    <w:abstractNumId w:val="28"/>
  </w:num>
  <w:num w:numId="22">
    <w:abstractNumId w:val="9"/>
  </w:num>
  <w:num w:numId="23">
    <w:abstractNumId w:val="29"/>
  </w:num>
  <w:num w:numId="24">
    <w:abstractNumId w:val="7"/>
  </w:num>
  <w:num w:numId="25">
    <w:abstractNumId w:val="20"/>
  </w:num>
  <w:num w:numId="26">
    <w:abstractNumId w:val="2"/>
  </w:num>
  <w:num w:numId="27">
    <w:abstractNumId w:val="32"/>
  </w:num>
  <w:num w:numId="28">
    <w:abstractNumId w:val="23"/>
  </w:num>
  <w:num w:numId="29">
    <w:abstractNumId w:val="17"/>
  </w:num>
  <w:num w:numId="30">
    <w:abstractNumId w:val="24"/>
  </w:num>
  <w:num w:numId="31">
    <w:abstractNumId w:val="3"/>
  </w:num>
  <w:num w:numId="32">
    <w:abstractNumId w:val="6"/>
  </w:num>
  <w:num w:numId="33">
    <w:abstractNumId w:val="3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52B9"/>
    <w:rsid w:val="00000EE1"/>
    <w:rsid w:val="00001392"/>
    <w:rsid w:val="000018FC"/>
    <w:rsid w:val="00002BA4"/>
    <w:rsid w:val="000031D7"/>
    <w:rsid w:val="00007087"/>
    <w:rsid w:val="000152D7"/>
    <w:rsid w:val="00016C22"/>
    <w:rsid w:val="00017058"/>
    <w:rsid w:val="000170C9"/>
    <w:rsid w:val="000210FE"/>
    <w:rsid w:val="00027A5A"/>
    <w:rsid w:val="00033872"/>
    <w:rsid w:val="00052EEE"/>
    <w:rsid w:val="00054A1F"/>
    <w:rsid w:val="0006023F"/>
    <w:rsid w:val="000610C5"/>
    <w:rsid w:val="00064D1D"/>
    <w:rsid w:val="0006632A"/>
    <w:rsid w:val="0007004F"/>
    <w:rsid w:val="00071D26"/>
    <w:rsid w:val="000722D7"/>
    <w:rsid w:val="00077278"/>
    <w:rsid w:val="00077817"/>
    <w:rsid w:val="00080823"/>
    <w:rsid w:val="000837FF"/>
    <w:rsid w:val="00090A21"/>
    <w:rsid w:val="0009534F"/>
    <w:rsid w:val="00095F05"/>
    <w:rsid w:val="00096A98"/>
    <w:rsid w:val="000A0DEA"/>
    <w:rsid w:val="000A18CC"/>
    <w:rsid w:val="000A42B1"/>
    <w:rsid w:val="000A4CB4"/>
    <w:rsid w:val="000A7347"/>
    <w:rsid w:val="000B011B"/>
    <w:rsid w:val="000B0931"/>
    <w:rsid w:val="000B6428"/>
    <w:rsid w:val="000D3449"/>
    <w:rsid w:val="000D3509"/>
    <w:rsid w:val="000D5603"/>
    <w:rsid w:val="000E1028"/>
    <w:rsid w:val="000E376D"/>
    <w:rsid w:val="000E3A62"/>
    <w:rsid w:val="000E4E3C"/>
    <w:rsid w:val="000E50F4"/>
    <w:rsid w:val="000E75B6"/>
    <w:rsid w:val="000F4D3E"/>
    <w:rsid w:val="000F794D"/>
    <w:rsid w:val="00102308"/>
    <w:rsid w:val="0010432F"/>
    <w:rsid w:val="00104792"/>
    <w:rsid w:val="001126EB"/>
    <w:rsid w:val="001131BA"/>
    <w:rsid w:val="001136EB"/>
    <w:rsid w:val="0011492F"/>
    <w:rsid w:val="001152BF"/>
    <w:rsid w:val="00120FA0"/>
    <w:rsid w:val="00124568"/>
    <w:rsid w:val="00124723"/>
    <w:rsid w:val="00126E3E"/>
    <w:rsid w:val="001270EB"/>
    <w:rsid w:val="001329A6"/>
    <w:rsid w:val="0013325E"/>
    <w:rsid w:val="00142447"/>
    <w:rsid w:val="00143429"/>
    <w:rsid w:val="001461FF"/>
    <w:rsid w:val="00150860"/>
    <w:rsid w:val="00160189"/>
    <w:rsid w:val="00160D17"/>
    <w:rsid w:val="00161855"/>
    <w:rsid w:val="00162E9E"/>
    <w:rsid w:val="00171FE4"/>
    <w:rsid w:val="001726C8"/>
    <w:rsid w:val="001732D2"/>
    <w:rsid w:val="00180F74"/>
    <w:rsid w:val="00181160"/>
    <w:rsid w:val="0018125B"/>
    <w:rsid w:val="00182DA3"/>
    <w:rsid w:val="00182F5C"/>
    <w:rsid w:val="00183111"/>
    <w:rsid w:val="00190A90"/>
    <w:rsid w:val="0019571C"/>
    <w:rsid w:val="001A22B4"/>
    <w:rsid w:val="001A4AD6"/>
    <w:rsid w:val="001A52B9"/>
    <w:rsid w:val="001A7D7E"/>
    <w:rsid w:val="001B0718"/>
    <w:rsid w:val="001B76CB"/>
    <w:rsid w:val="001C07BE"/>
    <w:rsid w:val="001C1600"/>
    <w:rsid w:val="001C1DBF"/>
    <w:rsid w:val="001C404A"/>
    <w:rsid w:val="001C741C"/>
    <w:rsid w:val="001D0A12"/>
    <w:rsid w:val="001D5743"/>
    <w:rsid w:val="001E023D"/>
    <w:rsid w:val="001E7A67"/>
    <w:rsid w:val="001F0ED8"/>
    <w:rsid w:val="00203E05"/>
    <w:rsid w:val="00206634"/>
    <w:rsid w:val="00207F9F"/>
    <w:rsid w:val="002127A8"/>
    <w:rsid w:val="0021561D"/>
    <w:rsid w:val="00215FA7"/>
    <w:rsid w:val="002375E4"/>
    <w:rsid w:val="002404E3"/>
    <w:rsid w:val="0024090D"/>
    <w:rsid w:val="00240AE0"/>
    <w:rsid w:val="0024528C"/>
    <w:rsid w:val="002457C4"/>
    <w:rsid w:val="00253A1D"/>
    <w:rsid w:val="002550BB"/>
    <w:rsid w:val="00257F1E"/>
    <w:rsid w:val="00260E81"/>
    <w:rsid w:val="00261A40"/>
    <w:rsid w:val="002620EE"/>
    <w:rsid w:val="002671C4"/>
    <w:rsid w:val="0027220F"/>
    <w:rsid w:val="0028048A"/>
    <w:rsid w:val="00281292"/>
    <w:rsid w:val="002822F8"/>
    <w:rsid w:val="00285A9F"/>
    <w:rsid w:val="00286708"/>
    <w:rsid w:val="00294A32"/>
    <w:rsid w:val="0029579D"/>
    <w:rsid w:val="00296046"/>
    <w:rsid w:val="002978C3"/>
    <w:rsid w:val="002A2AB1"/>
    <w:rsid w:val="002A2B4F"/>
    <w:rsid w:val="002A2E0C"/>
    <w:rsid w:val="002A2F0E"/>
    <w:rsid w:val="002B457F"/>
    <w:rsid w:val="002B55B8"/>
    <w:rsid w:val="002B6935"/>
    <w:rsid w:val="002C5594"/>
    <w:rsid w:val="002C6F16"/>
    <w:rsid w:val="002C7C18"/>
    <w:rsid w:val="002D006B"/>
    <w:rsid w:val="002D6CC0"/>
    <w:rsid w:val="002D75D3"/>
    <w:rsid w:val="002E0A86"/>
    <w:rsid w:val="002E2248"/>
    <w:rsid w:val="002E3A2C"/>
    <w:rsid w:val="002E45B3"/>
    <w:rsid w:val="002F0142"/>
    <w:rsid w:val="002F41EB"/>
    <w:rsid w:val="002F47FE"/>
    <w:rsid w:val="002F5E72"/>
    <w:rsid w:val="002F640D"/>
    <w:rsid w:val="002F79D5"/>
    <w:rsid w:val="00304C04"/>
    <w:rsid w:val="003055A7"/>
    <w:rsid w:val="00310F2D"/>
    <w:rsid w:val="0031279B"/>
    <w:rsid w:val="003145EB"/>
    <w:rsid w:val="00314970"/>
    <w:rsid w:val="00322A02"/>
    <w:rsid w:val="00331C73"/>
    <w:rsid w:val="00332A43"/>
    <w:rsid w:val="00332D46"/>
    <w:rsid w:val="00333B5E"/>
    <w:rsid w:val="00334602"/>
    <w:rsid w:val="003418DD"/>
    <w:rsid w:val="0035193D"/>
    <w:rsid w:val="00352325"/>
    <w:rsid w:val="003526B7"/>
    <w:rsid w:val="00356FF9"/>
    <w:rsid w:val="0035724B"/>
    <w:rsid w:val="00357C0F"/>
    <w:rsid w:val="00360536"/>
    <w:rsid w:val="00363D29"/>
    <w:rsid w:val="003650F7"/>
    <w:rsid w:val="003664A0"/>
    <w:rsid w:val="0036656B"/>
    <w:rsid w:val="00371AEF"/>
    <w:rsid w:val="00381D16"/>
    <w:rsid w:val="00386F6A"/>
    <w:rsid w:val="003933FF"/>
    <w:rsid w:val="00394440"/>
    <w:rsid w:val="0039762B"/>
    <w:rsid w:val="003A05C2"/>
    <w:rsid w:val="003A0757"/>
    <w:rsid w:val="003A4E4C"/>
    <w:rsid w:val="003A7E38"/>
    <w:rsid w:val="003B0066"/>
    <w:rsid w:val="003B5BC9"/>
    <w:rsid w:val="003C0DB4"/>
    <w:rsid w:val="003C1030"/>
    <w:rsid w:val="003D0474"/>
    <w:rsid w:val="003D0978"/>
    <w:rsid w:val="003D5E07"/>
    <w:rsid w:val="003E0816"/>
    <w:rsid w:val="003E08F3"/>
    <w:rsid w:val="003E1734"/>
    <w:rsid w:val="003E18CC"/>
    <w:rsid w:val="003E57BF"/>
    <w:rsid w:val="003E74D1"/>
    <w:rsid w:val="003F0A61"/>
    <w:rsid w:val="003F1FD0"/>
    <w:rsid w:val="003F5B35"/>
    <w:rsid w:val="003F5FD5"/>
    <w:rsid w:val="003F7605"/>
    <w:rsid w:val="00402765"/>
    <w:rsid w:val="00404915"/>
    <w:rsid w:val="00412CE2"/>
    <w:rsid w:val="0041490B"/>
    <w:rsid w:val="00417A0D"/>
    <w:rsid w:val="004201DA"/>
    <w:rsid w:val="00422384"/>
    <w:rsid w:val="00423EE5"/>
    <w:rsid w:val="00425D20"/>
    <w:rsid w:val="00427124"/>
    <w:rsid w:val="00431940"/>
    <w:rsid w:val="00441DB4"/>
    <w:rsid w:val="0044203E"/>
    <w:rsid w:val="00443BB4"/>
    <w:rsid w:val="00444A80"/>
    <w:rsid w:val="00445DA1"/>
    <w:rsid w:val="00454467"/>
    <w:rsid w:val="0045643E"/>
    <w:rsid w:val="004568EC"/>
    <w:rsid w:val="00456A2E"/>
    <w:rsid w:val="004628D1"/>
    <w:rsid w:val="004664E9"/>
    <w:rsid w:val="0047750D"/>
    <w:rsid w:val="00486170"/>
    <w:rsid w:val="00486E12"/>
    <w:rsid w:val="004874D6"/>
    <w:rsid w:val="00491791"/>
    <w:rsid w:val="00495D51"/>
    <w:rsid w:val="004A0FF6"/>
    <w:rsid w:val="004A2FC0"/>
    <w:rsid w:val="004A3AF9"/>
    <w:rsid w:val="004B0B1F"/>
    <w:rsid w:val="004B1AEA"/>
    <w:rsid w:val="004B352C"/>
    <w:rsid w:val="004B3CE3"/>
    <w:rsid w:val="004C182B"/>
    <w:rsid w:val="004C481D"/>
    <w:rsid w:val="004C64EE"/>
    <w:rsid w:val="004C7F9F"/>
    <w:rsid w:val="004D0BAA"/>
    <w:rsid w:val="004D268D"/>
    <w:rsid w:val="004D41A3"/>
    <w:rsid w:val="004D62FE"/>
    <w:rsid w:val="004D76EF"/>
    <w:rsid w:val="004E055F"/>
    <w:rsid w:val="004E0659"/>
    <w:rsid w:val="004E1719"/>
    <w:rsid w:val="004E35D0"/>
    <w:rsid w:val="004F14AA"/>
    <w:rsid w:val="00501AEA"/>
    <w:rsid w:val="00502EE4"/>
    <w:rsid w:val="005047F8"/>
    <w:rsid w:val="0050493A"/>
    <w:rsid w:val="00507DD7"/>
    <w:rsid w:val="00511CD2"/>
    <w:rsid w:val="00512F73"/>
    <w:rsid w:val="005136A2"/>
    <w:rsid w:val="00515595"/>
    <w:rsid w:val="00515E57"/>
    <w:rsid w:val="00525F38"/>
    <w:rsid w:val="00526C38"/>
    <w:rsid w:val="00527BDD"/>
    <w:rsid w:val="00533F9E"/>
    <w:rsid w:val="00540D11"/>
    <w:rsid w:val="0054208C"/>
    <w:rsid w:val="0054266A"/>
    <w:rsid w:val="00543DFE"/>
    <w:rsid w:val="00544B8D"/>
    <w:rsid w:val="0055377B"/>
    <w:rsid w:val="00555183"/>
    <w:rsid w:val="00555965"/>
    <w:rsid w:val="005632BB"/>
    <w:rsid w:val="005670B5"/>
    <w:rsid w:val="005673F7"/>
    <w:rsid w:val="005720F9"/>
    <w:rsid w:val="00591E31"/>
    <w:rsid w:val="0059276B"/>
    <w:rsid w:val="00593DDB"/>
    <w:rsid w:val="00595A4B"/>
    <w:rsid w:val="00597B78"/>
    <w:rsid w:val="00597C50"/>
    <w:rsid w:val="005A36E3"/>
    <w:rsid w:val="005A5350"/>
    <w:rsid w:val="005A67D5"/>
    <w:rsid w:val="005C14C6"/>
    <w:rsid w:val="005C231E"/>
    <w:rsid w:val="005C4A00"/>
    <w:rsid w:val="005D4D07"/>
    <w:rsid w:val="005D56F5"/>
    <w:rsid w:val="005D620F"/>
    <w:rsid w:val="005D7A50"/>
    <w:rsid w:val="005E07FB"/>
    <w:rsid w:val="005E32AA"/>
    <w:rsid w:val="005E487C"/>
    <w:rsid w:val="005E4A7B"/>
    <w:rsid w:val="005E65E0"/>
    <w:rsid w:val="005F3F50"/>
    <w:rsid w:val="005F56E8"/>
    <w:rsid w:val="006007AC"/>
    <w:rsid w:val="00601A1E"/>
    <w:rsid w:val="00603ECF"/>
    <w:rsid w:val="0061017B"/>
    <w:rsid w:val="0061026E"/>
    <w:rsid w:val="00611044"/>
    <w:rsid w:val="006121D2"/>
    <w:rsid w:val="00614730"/>
    <w:rsid w:val="00627094"/>
    <w:rsid w:val="00631B0B"/>
    <w:rsid w:val="006355F7"/>
    <w:rsid w:val="00635977"/>
    <w:rsid w:val="00645EEB"/>
    <w:rsid w:val="0064667C"/>
    <w:rsid w:val="00653086"/>
    <w:rsid w:val="00656250"/>
    <w:rsid w:val="006653A1"/>
    <w:rsid w:val="00667B4A"/>
    <w:rsid w:val="00670AC4"/>
    <w:rsid w:val="00670BD8"/>
    <w:rsid w:val="006712E5"/>
    <w:rsid w:val="00673BBF"/>
    <w:rsid w:val="00674F9E"/>
    <w:rsid w:val="00675E79"/>
    <w:rsid w:val="00676916"/>
    <w:rsid w:val="00684B25"/>
    <w:rsid w:val="0068601A"/>
    <w:rsid w:val="006945D9"/>
    <w:rsid w:val="0069755D"/>
    <w:rsid w:val="006A5EAD"/>
    <w:rsid w:val="006B534F"/>
    <w:rsid w:val="006C1165"/>
    <w:rsid w:val="006C20A4"/>
    <w:rsid w:val="006C64D8"/>
    <w:rsid w:val="006D01C2"/>
    <w:rsid w:val="006D388D"/>
    <w:rsid w:val="006D3AB7"/>
    <w:rsid w:val="006D503C"/>
    <w:rsid w:val="006E137B"/>
    <w:rsid w:val="006E376E"/>
    <w:rsid w:val="006E504D"/>
    <w:rsid w:val="006E6CE1"/>
    <w:rsid w:val="006F03DF"/>
    <w:rsid w:val="006F3A22"/>
    <w:rsid w:val="006F6F91"/>
    <w:rsid w:val="006F786F"/>
    <w:rsid w:val="00705FE5"/>
    <w:rsid w:val="007122E3"/>
    <w:rsid w:val="00716016"/>
    <w:rsid w:val="00720382"/>
    <w:rsid w:val="007236AD"/>
    <w:rsid w:val="0072470D"/>
    <w:rsid w:val="00730006"/>
    <w:rsid w:val="00730A3B"/>
    <w:rsid w:val="00737601"/>
    <w:rsid w:val="007425A6"/>
    <w:rsid w:val="00742FEA"/>
    <w:rsid w:val="0074385B"/>
    <w:rsid w:val="007571EA"/>
    <w:rsid w:val="00760328"/>
    <w:rsid w:val="00761D89"/>
    <w:rsid w:val="0076245C"/>
    <w:rsid w:val="00772B38"/>
    <w:rsid w:val="00775B15"/>
    <w:rsid w:val="00776CAD"/>
    <w:rsid w:val="00781AFB"/>
    <w:rsid w:val="00783FCE"/>
    <w:rsid w:val="007927D1"/>
    <w:rsid w:val="007928B9"/>
    <w:rsid w:val="00793477"/>
    <w:rsid w:val="0079758B"/>
    <w:rsid w:val="007A1236"/>
    <w:rsid w:val="007A5669"/>
    <w:rsid w:val="007B0740"/>
    <w:rsid w:val="007B4DB5"/>
    <w:rsid w:val="007B6B6A"/>
    <w:rsid w:val="007C012F"/>
    <w:rsid w:val="007C10E2"/>
    <w:rsid w:val="007C3B06"/>
    <w:rsid w:val="007D5D0D"/>
    <w:rsid w:val="007D726E"/>
    <w:rsid w:val="007E432D"/>
    <w:rsid w:val="007E4651"/>
    <w:rsid w:val="007E610E"/>
    <w:rsid w:val="007E6869"/>
    <w:rsid w:val="007E7955"/>
    <w:rsid w:val="007F3818"/>
    <w:rsid w:val="007F702E"/>
    <w:rsid w:val="00803C8A"/>
    <w:rsid w:val="00805035"/>
    <w:rsid w:val="0080525A"/>
    <w:rsid w:val="00805DE6"/>
    <w:rsid w:val="00814D29"/>
    <w:rsid w:val="00814F7C"/>
    <w:rsid w:val="008233C6"/>
    <w:rsid w:val="00824443"/>
    <w:rsid w:val="0082532F"/>
    <w:rsid w:val="00825825"/>
    <w:rsid w:val="00835433"/>
    <w:rsid w:val="00842D8A"/>
    <w:rsid w:val="008460E1"/>
    <w:rsid w:val="00851E15"/>
    <w:rsid w:val="00856867"/>
    <w:rsid w:val="00864514"/>
    <w:rsid w:val="0086771E"/>
    <w:rsid w:val="0087009C"/>
    <w:rsid w:val="00872886"/>
    <w:rsid w:val="00877C58"/>
    <w:rsid w:val="00882CB2"/>
    <w:rsid w:val="00884005"/>
    <w:rsid w:val="00886E07"/>
    <w:rsid w:val="00891C9B"/>
    <w:rsid w:val="00892E8C"/>
    <w:rsid w:val="0089446D"/>
    <w:rsid w:val="008A0F2C"/>
    <w:rsid w:val="008A6022"/>
    <w:rsid w:val="008A68BE"/>
    <w:rsid w:val="008B4435"/>
    <w:rsid w:val="008B522E"/>
    <w:rsid w:val="008B5F47"/>
    <w:rsid w:val="008B6BFE"/>
    <w:rsid w:val="008C145A"/>
    <w:rsid w:val="008C3DE0"/>
    <w:rsid w:val="008C46C4"/>
    <w:rsid w:val="008C49F5"/>
    <w:rsid w:val="008C4D3F"/>
    <w:rsid w:val="008C631F"/>
    <w:rsid w:val="008C6529"/>
    <w:rsid w:val="008D18AB"/>
    <w:rsid w:val="008D5BCF"/>
    <w:rsid w:val="008E7F2E"/>
    <w:rsid w:val="008F07B3"/>
    <w:rsid w:val="008F3AFF"/>
    <w:rsid w:val="008F68C1"/>
    <w:rsid w:val="009032CA"/>
    <w:rsid w:val="0090641D"/>
    <w:rsid w:val="00906999"/>
    <w:rsid w:val="009073F6"/>
    <w:rsid w:val="00912303"/>
    <w:rsid w:val="00913134"/>
    <w:rsid w:val="00913D5E"/>
    <w:rsid w:val="00915B82"/>
    <w:rsid w:val="00916EF1"/>
    <w:rsid w:val="00930AA5"/>
    <w:rsid w:val="00932BB2"/>
    <w:rsid w:val="009334AD"/>
    <w:rsid w:val="00935CA9"/>
    <w:rsid w:val="00951948"/>
    <w:rsid w:val="00953785"/>
    <w:rsid w:val="00955ED0"/>
    <w:rsid w:val="009600AE"/>
    <w:rsid w:val="0096057A"/>
    <w:rsid w:val="00960ECD"/>
    <w:rsid w:val="009623C0"/>
    <w:rsid w:val="00971D05"/>
    <w:rsid w:val="009739EA"/>
    <w:rsid w:val="00975265"/>
    <w:rsid w:val="00976468"/>
    <w:rsid w:val="00980B0B"/>
    <w:rsid w:val="00984619"/>
    <w:rsid w:val="00985C44"/>
    <w:rsid w:val="00987E2F"/>
    <w:rsid w:val="00991A77"/>
    <w:rsid w:val="00993261"/>
    <w:rsid w:val="00996D0A"/>
    <w:rsid w:val="009974F4"/>
    <w:rsid w:val="009A1011"/>
    <w:rsid w:val="009A5809"/>
    <w:rsid w:val="009B381D"/>
    <w:rsid w:val="009B3D01"/>
    <w:rsid w:val="009B5980"/>
    <w:rsid w:val="009C5810"/>
    <w:rsid w:val="009C5D5C"/>
    <w:rsid w:val="009C5FE8"/>
    <w:rsid w:val="009C691B"/>
    <w:rsid w:val="009C7B66"/>
    <w:rsid w:val="009D2A7A"/>
    <w:rsid w:val="009D2CBD"/>
    <w:rsid w:val="009D2EA3"/>
    <w:rsid w:val="009D7CFC"/>
    <w:rsid w:val="009E2DAD"/>
    <w:rsid w:val="009E2FFE"/>
    <w:rsid w:val="009E6133"/>
    <w:rsid w:val="009E6573"/>
    <w:rsid w:val="009F27D7"/>
    <w:rsid w:val="009F29F4"/>
    <w:rsid w:val="009F524B"/>
    <w:rsid w:val="00A03FC8"/>
    <w:rsid w:val="00A07B05"/>
    <w:rsid w:val="00A07DF8"/>
    <w:rsid w:val="00A1080D"/>
    <w:rsid w:val="00A10C89"/>
    <w:rsid w:val="00A1203E"/>
    <w:rsid w:val="00A2143A"/>
    <w:rsid w:val="00A223A1"/>
    <w:rsid w:val="00A24BA5"/>
    <w:rsid w:val="00A3352B"/>
    <w:rsid w:val="00A34306"/>
    <w:rsid w:val="00A40A80"/>
    <w:rsid w:val="00A431C6"/>
    <w:rsid w:val="00A52555"/>
    <w:rsid w:val="00A5653F"/>
    <w:rsid w:val="00A63233"/>
    <w:rsid w:val="00A632FF"/>
    <w:rsid w:val="00A65319"/>
    <w:rsid w:val="00A67D7C"/>
    <w:rsid w:val="00A71F35"/>
    <w:rsid w:val="00A73CE9"/>
    <w:rsid w:val="00A76736"/>
    <w:rsid w:val="00A775D2"/>
    <w:rsid w:val="00A800FB"/>
    <w:rsid w:val="00A82943"/>
    <w:rsid w:val="00A84131"/>
    <w:rsid w:val="00A95AA2"/>
    <w:rsid w:val="00AA1C42"/>
    <w:rsid w:val="00AA2F4A"/>
    <w:rsid w:val="00AA358A"/>
    <w:rsid w:val="00AA39AE"/>
    <w:rsid w:val="00AA62AC"/>
    <w:rsid w:val="00AB4763"/>
    <w:rsid w:val="00AC14C2"/>
    <w:rsid w:val="00AC4AAB"/>
    <w:rsid w:val="00AD0764"/>
    <w:rsid w:val="00AD55B4"/>
    <w:rsid w:val="00AD566B"/>
    <w:rsid w:val="00AD5AD7"/>
    <w:rsid w:val="00AE1F90"/>
    <w:rsid w:val="00AE200B"/>
    <w:rsid w:val="00AE4957"/>
    <w:rsid w:val="00AE6D9E"/>
    <w:rsid w:val="00AF349D"/>
    <w:rsid w:val="00AF3B84"/>
    <w:rsid w:val="00B120C0"/>
    <w:rsid w:val="00B13F5D"/>
    <w:rsid w:val="00B14835"/>
    <w:rsid w:val="00B16D3B"/>
    <w:rsid w:val="00B2089F"/>
    <w:rsid w:val="00B266B2"/>
    <w:rsid w:val="00B273C1"/>
    <w:rsid w:val="00B3008A"/>
    <w:rsid w:val="00B30B87"/>
    <w:rsid w:val="00B317DC"/>
    <w:rsid w:val="00B32742"/>
    <w:rsid w:val="00B3500B"/>
    <w:rsid w:val="00B36930"/>
    <w:rsid w:val="00B426C8"/>
    <w:rsid w:val="00B427EF"/>
    <w:rsid w:val="00B45EEC"/>
    <w:rsid w:val="00B47F5D"/>
    <w:rsid w:val="00B559F9"/>
    <w:rsid w:val="00B55BA2"/>
    <w:rsid w:val="00B5640E"/>
    <w:rsid w:val="00B56FB8"/>
    <w:rsid w:val="00B63FE7"/>
    <w:rsid w:val="00B6547D"/>
    <w:rsid w:val="00B70BBE"/>
    <w:rsid w:val="00B71D8E"/>
    <w:rsid w:val="00B73E42"/>
    <w:rsid w:val="00B745F8"/>
    <w:rsid w:val="00B75E7B"/>
    <w:rsid w:val="00B829DD"/>
    <w:rsid w:val="00B84CFB"/>
    <w:rsid w:val="00BA2FDC"/>
    <w:rsid w:val="00BA41FF"/>
    <w:rsid w:val="00BA7E9E"/>
    <w:rsid w:val="00BB55D5"/>
    <w:rsid w:val="00BC429A"/>
    <w:rsid w:val="00BC498B"/>
    <w:rsid w:val="00BC63EC"/>
    <w:rsid w:val="00BC75D5"/>
    <w:rsid w:val="00BD3FBA"/>
    <w:rsid w:val="00BD5C03"/>
    <w:rsid w:val="00BE572D"/>
    <w:rsid w:val="00BE5DE5"/>
    <w:rsid w:val="00BF00F3"/>
    <w:rsid w:val="00C01F9C"/>
    <w:rsid w:val="00C074B3"/>
    <w:rsid w:val="00C226FB"/>
    <w:rsid w:val="00C31767"/>
    <w:rsid w:val="00C3223A"/>
    <w:rsid w:val="00C325CA"/>
    <w:rsid w:val="00C33520"/>
    <w:rsid w:val="00C33BEF"/>
    <w:rsid w:val="00C42769"/>
    <w:rsid w:val="00C45886"/>
    <w:rsid w:val="00C50CF1"/>
    <w:rsid w:val="00C56CA8"/>
    <w:rsid w:val="00C60B1B"/>
    <w:rsid w:val="00C60D73"/>
    <w:rsid w:val="00C62399"/>
    <w:rsid w:val="00C75581"/>
    <w:rsid w:val="00C759F6"/>
    <w:rsid w:val="00C85B5A"/>
    <w:rsid w:val="00C916EA"/>
    <w:rsid w:val="00C9202D"/>
    <w:rsid w:val="00C927BD"/>
    <w:rsid w:val="00C947A1"/>
    <w:rsid w:val="00C95935"/>
    <w:rsid w:val="00C96117"/>
    <w:rsid w:val="00CA09DA"/>
    <w:rsid w:val="00CA13E1"/>
    <w:rsid w:val="00CA19E2"/>
    <w:rsid w:val="00CA2933"/>
    <w:rsid w:val="00CA6228"/>
    <w:rsid w:val="00CB08D8"/>
    <w:rsid w:val="00CB11B9"/>
    <w:rsid w:val="00CB5ABF"/>
    <w:rsid w:val="00CC1B02"/>
    <w:rsid w:val="00CC1C34"/>
    <w:rsid w:val="00CC248B"/>
    <w:rsid w:val="00CC599C"/>
    <w:rsid w:val="00CC689D"/>
    <w:rsid w:val="00CD16AF"/>
    <w:rsid w:val="00CD3E05"/>
    <w:rsid w:val="00CD6CB4"/>
    <w:rsid w:val="00CD7B2E"/>
    <w:rsid w:val="00CE11C6"/>
    <w:rsid w:val="00CE3A1E"/>
    <w:rsid w:val="00CF1E20"/>
    <w:rsid w:val="00D1095E"/>
    <w:rsid w:val="00D11292"/>
    <w:rsid w:val="00D11D95"/>
    <w:rsid w:val="00D1610B"/>
    <w:rsid w:val="00D172A9"/>
    <w:rsid w:val="00D209CD"/>
    <w:rsid w:val="00D22421"/>
    <w:rsid w:val="00D25193"/>
    <w:rsid w:val="00D259E2"/>
    <w:rsid w:val="00D34998"/>
    <w:rsid w:val="00D35A5A"/>
    <w:rsid w:val="00D42A6E"/>
    <w:rsid w:val="00D51AC5"/>
    <w:rsid w:val="00D55221"/>
    <w:rsid w:val="00D6137E"/>
    <w:rsid w:val="00D62319"/>
    <w:rsid w:val="00D670F6"/>
    <w:rsid w:val="00D71269"/>
    <w:rsid w:val="00D74452"/>
    <w:rsid w:val="00D763ED"/>
    <w:rsid w:val="00D76590"/>
    <w:rsid w:val="00D765A3"/>
    <w:rsid w:val="00D83419"/>
    <w:rsid w:val="00D83A20"/>
    <w:rsid w:val="00D84543"/>
    <w:rsid w:val="00D86FB7"/>
    <w:rsid w:val="00D93D9C"/>
    <w:rsid w:val="00D942F8"/>
    <w:rsid w:val="00DA2B9C"/>
    <w:rsid w:val="00DA3179"/>
    <w:rsid w:val="00DA7363"/>
    <w:rsid w:val="00DA75AF"/>
    <w:rsid w:val="00DB50C4"/>
    <w:rsid w:val="00DC566A"/>
    <w:rsid w:val="00DC5B15"/>
    <w:rsid w:val="00DD17D8"/>
    <w:rsid w:val="00DD1D20"/>
    <w:rsid w:val="00DD6454"/>
    <w:rsid w:val="00DE08E7"/>
    <w:rsid w:val="00DE13C8"/>
    <w:rsid w:val="00DE1E79"/>
    <w:rsid w:val="00DE271F"/>
    <w:rsid w:val="00DE3B1C"/>
    <w:rsid w:val="00DE3E3C"/>
    <w:rsid w:val="00DE6AC2"/>
    <w:rsid w:val="00DF004A"/>
    <w:rsid w:val="00DF49B9"/>
    <w:rsid w:val="00DF56BA"/>
    <w:rsid w:val="00E01994"/>
    <w:rsid w:val="00E022FD"/>
    <w:rsid w:val="00E05E7B"/>
    <w:rsid w:val="00E05FF7"/>
    <w:rsid w:val="00E105CF"/>
    <w:rsid w:val="00E129D7"/>
    <w:rsid w:val="00E266E3"/>
    <w:rsid w:val="00E26D44"/>
    <w:rsid w:val="00E30373"/>
    <w:rsid w:val="00E31883"/>
    <w:rsid w:val="00E329FB"/>
    <w:rsid w:val="00E32C0A"/>
    <w:rsid w:val="00E35765"/>
    <w:rsid w:val="00E35CCB"/>
    <w:rsid w:val="00E36367"/>
    <w:rsid w:val="00E36CF1"/>
    <w:rsid w:val="00E41276"/>
    <w:rsid w:val="00E4406B"/>
    <w:rsid w:val="00E442B6"/>
    <w:rsid w:val="00E46BCC"/>
    <w:rsid w:val="00E47F83"/>
    <w:rsid w:val="00E5129B"/>
    <w:rsid w:val="00E53F62"/>
    <w:rsid w:val="00E56BCF"/>
    <w:rsid w:val="00E57529"/>
    <w:rsid w:val="00E57A7D"/>
    <w:rsid w:val="00E65591"/>
    <w:rsid w:val="00E65805"/>
    <w:rsid w:val="00E7188C"/>
    <w:rsid w:val="00E71DE2"/>
    <w:rsid w:val="00E82CE5"/>
    <w:rsid w:val="00E84AB5"/>
    <w:rsid w:val="00E8510E"/>
    <w:rsid w:val="00E909B3"/>
    <w:rsid w:val="00E90FED"/>
    <w:rsid w:val="00E92C54"/>
    <w:rsid w:val="00E938DA"/>
    <w:rsid w:val="00E97AA9"/>
    <w:rsid w:val="00EA1BDD"/>
    <w:rsid w:val="00EA652A"/>
    <w:rsid w:val="00EB1F8B"/>
    <w:rsid w:val="00EB38D6"/>
    <w:rsid w:val="00EB5E9C"/>
    <w:rsid w:val="00EC1501"/>
    <w:rsid w:val="00EC17B1"/>
    <w:rsid w:val="00EC4AB6"/>
    <w:rsid w:val="00EC4B7F"/>
    <w:rsid w:val="00ED1D14"/>
    <w:rsid w:val="00ED49E0"/>
    <w:rsid w:val="00ED7422"/>
    <w:rsid w:val="00EE6605"/>
    <w:rsid w:val="00EE7B2A"/>
    <w:rsid w:val="00EF41DE"/>
    <w:rsid w:val="00EF5EB4"/>
    <w:rsid w:val="00F13306"/>
    <w:rsid w:val="00F15374"/>
    <w:rsid w:val="00F17E95"/>
    <w:rsid w:val="00F264A9"/>
    <w:rsid w:val="00F34EFC"/>
    <w:rsid w:val="00F357DF"/>
    <w:rsid w:val="00F35DF7"/>
    <w:rsid w:val="00F36745"/>
    <w:rsid w:val="00F36AF1"/>
    <w:rsid w:val="00F430D3"/>
    <w:rsid w:val="00F5556F"/>
    <w:rsid w:val="00F5598E"/>
    <w:rsid w:val="00F56B17"/>
    <w:rsid w:val="00F56FB4"/>
    <w:rsid w:val="00F65544"/>
    <w:rsid w:val="00F65744"/>
    <w:rsid w:val="00F70CD2"/>
    <w:rsid w:val="00F7552E"/>
    <w:rsid w:val="00F77EA3"/>
    <w:rsid w:val="00F81E26"/>
    <w:rsid w:val="00F84979"/>
    <w:rsid w:val="00F85B9B"/>
    <w:rsid w:val="00F903D0"/>
    <w:rsid w:val="00F93682"/>
    <w:rsid w:val="00F93ABC"/>
    <w:rsid w:val="00F976B0"/>
    <w:rsid w:val="00FA5C1E"/>
    <w:rsid w:val="00FA6478"/>
    <w:rsid w:val="00FC247B"/>
    <w:rsid w:val="00FD0DA6"/>
    <w:rsid w:val="00FD221A"/>
    <w:rsid w:val="00FD4BA6"/>
    <w:rsid w:val="00FD56EC"/>
    <w:rsid w:val="00FD5F89"/>
    <w:rsid w:val="00FE0D9A"/>
    <w:rsid w:val="00FE2ECC"/>
    <w:rsid w:val="00FE54CE"/>
    <w:rsid w:val="00FF27A7"/>
    <w:rsid w:val="00FF38B7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2F"/>
    <w:pPr>
      <w:ind w:left="720"/>
      <w:contextualSpacing/>
    </w:pPr>
  </w:style>
  <w:style w:type="table" w:styleId="a4">
    <w:name w:val="Table Grid"/>
    <w:basedOn w:val="a1"/>
    <w:uiPriority w:val="59"/>
    <w:rsid w:val="0046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3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D26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4D268D"/>
    <w:rPr>
      <w:rFonts w:ascii="Times New Roman" w:eastAsia="Times New Roman" w:hAnsi="Times New Roman" w:cs="Times New Roman"/>
      <w:sz w:val="24"/>
      <w:szCs w:val="20"/>
      <w:u w:val="single"/>
      <w:lang w:val="uk-UA"/>
    </w:rPr>
  </w:style>
  <w:style w:type="paragraph" w:styleId="a9">
    <w:name w:val="No Spacing"/>
    <w:uiPriority w:val="1"/>
    <w:qFormat/>
    <w:rsid w:val="001C1DBF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2F5E72"/>
    <w:pPr>
      <w:ind w:left="720"/>
    </w:pPr>
    <w:rPr>
      <w:rFonts w:ascii="Calibri" w:eastAsia="Times New Roman" w:hAnsi="Calibri" w:cs="Times New Roman"/>
      <w:lang w:val="uk-UA" w:eastAsia="en-US"/>
    </w:rPr>
  </w:style>
  <w:style w:type="character" w:customStyle="1" w:styleId="apple-converted-space">
    <w:name w:val="apple-converted-space"/>
    <w:basedOn w:val="a0"/>
    <w:rsid w:val="00D76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1E3F-2EB7-4695-B939-8D2EBE09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11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204</cp:revision>
  <cp:lastPrinted>2019-06-03T12:02:00Z</cp:lastPrinted>
  <dcterms:created xsi:type="dcterms:W3CDTF">2014-09-19T06:09:00Z</dcterms:created>
  <dcterms:modified xsi:type="dcterms:W3CDTF">2019-09-23T06:27:00Z</dcterms:modified>
</cp:coreProperties>
</file>